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6C2F" w14:textId="42415272" w:rsidR="00055895" w:rsidRPr="001C1DD3" w:rsidRDefault="00055895" w:rsidP="007E148A">
      <w:pPr>
        <w:spacing w:after="120" w:line="240" w:lineRule="auto"/>
        <w:jc w:val="center"/>
        <w:rPr>
          <w:rFonts w:asciiTheme="majorHAnsi" w:eastAsia="Calibri" w:hAnsiTheme="majorHAnsi" w:cs="Times LT Std"/>
          <w:b/>
          <w:bCs/>
          <w:color w:val="156082" w:themeColor="accent1"/>
          <w:sz w:val="48"/>
          <w:szCs w:val="36"/>
          <w:lang w:val="hu-HU"/>
        </w:rPr>
      </w:pPr>
      <w:r w:rsidRPr="001C1DD3">
        <w:rPr>
          <w:rFonts w:asciiTheme="majorHAnsi" w:eastAsia="Calibri" w:hAnsiTheme="majorHAnsi" w:cs="Times LT Std"/>
          <w:b/>
          <w:bCs/>
          <w:color w:val="156082" w:themeColor="accent1"/>
          <w:sz w:val="48"/>
          <w:szCs w:val="36"/>
          <w:lang w:val="hu-HU"/>
        </w:rPr>
        <w:t xml:space="preserve">Iskolafejlesztési terv az </w:t>
      </w:r>
      <w:r w:rsidR="002F1182">
        <w:rPr>
          <w:rFonts w:asciiTheme="majorHAnsi" w:eastAsia="Calibri" w:hAnsiTheme="majorHAnsi" w:cs="Times LT Std"/>
          <w:b/>
          <w:bCs/>
          <w:color w:val="156082" w:themeColor="accent1"/>
          <w:sz w:val="48"/>
          <w:szCs w:val="36"/>
          <w:lang w:val="hu-HU"/>
        </w:rPr>
        <w:t>Ö</w:t>
      </w:r>
      <w:r w:rsidRPr="001C1DD3">
        <w:rPr>
          <w:rFonts w:asciiTheme="majorHAnsi" w:eastAsia="Calibri" w:hAnsiTheme="majorHAnsi" w:cs="Times LT Std"/>
          <w:b/>
          <w:bCs/>
          <w:color w:val="156082" w:themeColor="accent1"/>
          <w:sz w:val="48"/>
          <w:szCs w:val="36"/>
          <w:lang w:val="hu-HU"/>
        </w:rPr>
        <w:t xml:space="preserve">kológiai </w:t>
      </w:r>
      <w:r w:rsidR="002F1182">
        <w:rPr>
          <w:rFonts w:asciiTheme="majorHAnsi" w:eastAsia="Calibri" w:hAnsiTheme="majorHAnsi" w:cs="Times LT Std"/>
          <w:b/>
          <w:bCs/>
          <w:color w:val="156082" w:themeColor="accent1"/>
          <w:sz w:val="48"/>
          <w:szCs w:val="36"/>
          <w:lang w:val="hu-HU"/>
        </w:rPr>
        <w:t>M</w:t>
      </w:r>
      <w:r w:rsidR="00554CFA" w:rsidRPr="001C1DD3">
        <w:rPr>
          <w:rFonts w:asciiTheme="majorHAnsi" w:eastAsia="Calibri" w:hAnsiTheme="majorHAnsi" w:cs="Times LT Std"/>
          <w:b/>
          <w:bCs/>
          <w:color w:val="156082" w:themeColor="accent1"/>
          <w:sz w:val="48"/>
          <w:szCs w:val="36"/>
          <w:lang w:val="hu-HU"/>
        </w:rPr>
        <w:t>éltány</w:t>
      </w:r>
      <w:r w:rsidRPr="001C1DD3">
        <w:rPr>
          <w:rFonts w:asciiTheme="majorHAnsi" w:eastAsia="Calibri" w:hAnsiTheme="majorHAnsi" w:cs="Times LT Std"/>
          <w:b/>
          <w:bCs/>
          <w:color w:val="156082" w:themeColor="accent1"/>
          <w:sz w:val="48"/>
          <w:szCs w:val="36"/>
          <w:lang w:val="hu-HU"/>
        </w:rPr>
        <w:t>osság</w:t>
      </w:r>
      <w:r w:rsidR="002F1182">
        <w:rPr>
          <w:rFonts w:asciiTheme="majorHAnsi" w:eastAsia="Calibri" w:hAnsiTheme="majorHAnsi" w:cs="Times LT Std"/>
          <w:b/>
          <w:bCs/>
          <w:color w:val="156082" w:themeColor="accent1"/>
          <w:sz w:val="48"/>
          <w:szCs w:val="36"/>
          <w:lang w:val="hu-HU"/>
        </w:rPr>
        <w:t xml:space="preserve"> jegyében</w:t>
      </w:r>
    </w:p>
    <w:p w14:paraId="22C5DD28" w14:textId="77777777" w:rsidR="0027399F" w:rsidRPr="001C1DD3" w:rsidRDefault="0027399F" w:rsidP="007E148A">
      <w:pPr>
        <w:spacing w:after="120" w:line="240" w:lineRule="auto"/>
        <w:jc w:val="center"/>
        <w:rPr>
          <w:sz w:val="32"/>
          <w:szCs w:val="32"/>
          <w:lang w:val="hu-HU"/>
        </w:rPr>
      </w:pPr>
    </w:p>
    <w:p w14:paraId="683EE3A6" w14:textId="77777777" w:rsidR="0027399F" w:rsidRPr="001C1DD3" w:rsidRDefault="0027399F" w:rsidP="007E148A">
      <w:pPr>
        <w:spacing w:after="120" w:line="240" w:lineRule="auto"/>
        <w:jc w:val="center"/>
        <w:rPr>
          <w:sz w:val="36"/>
          <w:szCs w:val="36"/>
          <w:lang w:val="hu-HU"/>
        </w:rPr>
      </w:pPr>
      <w:r w:rsidRPr="001C1DD3">
        <w:rPr>
          <w:sz w:val="36"/>
          <w:szCs w:val="36"/>
          <w:lang w:val="hu-HU"/>
        </w:rPr>
        <w:t xml:space="preserve">Váci Szakképzési Centrum </w:t>
      </w:r>
    </w:p>
    <w:p w14:paraId="25334706" w14:textId="78DD98E1" w:rsidR="0027399F" w:rsidRPr="001C1DD3" w:rsidRDefault="0027399F" w:rsidP="007E148A">
      <w:pPr>
        <w:spacing w:after="120" w:line="240" w:lineRule="auto"/>
        <w:jc w:val="center"/>
        <w:rPr>
          <w:sz w:val="36"/>
          <w:szCs w:val="36"/>
          <w:lang w:val="hu-HU"/>
        </w:rPr>
      </w:pPr>
      <w:r w:rsidRPr="001C1DD3">
        <w:rPr>
          <w:sz w:val="36"/>
          <w:szCs w:val="36"/>
          <w:lang w:val="hu-HU"/>
        </w:rPr>
        <w:t xml:space="preserve">Petzelt József Technikum és Szakképző Iskola </w:t>
      </w:r>
    </w:p>
    <w:p w14:paraId="5E1B889D" w14:textId="77777777" w:rsidR="0027399F" w:rsidRPr="001C1DD3" w:rsidRDefault="0027399F" w:rsidP="007E148A">
      <w:pPr>
        <w:spacing w:after="120" w:line="240" w:lineRule="auto"/>
        <w:jc w:val="center"/>
        <w:rPr>
          <w:sz w:val="32"/>
          <w:szCs w:val="32"/>
          <w:lang w:val="hu-HU"/>
        </w:rPr>
      </w:pPr>
    </w:p>
    <w:p w14:paraId="309E4CB1" w14:textId="77777777" w:rsidR="0027399F" w:rsidRPr="001C1DD3" w:rsidRDefault="0027399F" w:rsidP="007E148A">
      <w:pPr>
        <w:spacing w:after="120" w:line="240" w:lineRule="auto"/>
        <w:jc w:val="center"/>
        <w:rPr>
          <w:sz w:val="32"/>
          <w:szCs w:val="32"/>
          <w:lang w:val="hu-HU"/>
        </w:rPr>
      </w:pPr>
    </w:p>
    <w:p w14:paraId="31075AE1" w14:textId="0236392B" w:rsidR="0027399F" w:rsidRPr="001C1DD3" w:rsidRDefault="0027399F" w:rsidP="007E148A">
      <w:pPr>
        <w:spacing w:after="120" w:line="240" w:lineRule="auto"/>
        <w:jc w:val="center"/>
        <w:rPr>
          <w:sz w:val="32"/>
          <w:szCs w:val="32"/>
          <w:lang w:val="hu-HU"/>
        </w:rPr>
      </w:pPr>
      <w:r w:rsidRPr="001C1DD3">
        <w:rPr>
          <w:noProof/>
          <w:lang w:val="hu-HU"/>
        </w:rPr>
        <w:drawing>
          <wp:inline distT="0" distB="0" distL="0" distR="0" wp14:anchorId="753BC869" wp14:editId="653139F6">
            <wp:extent cx="3731342" cy="4975122"/>
            <wp:effectExtent l="0" t="0" r="2540" b="3810"/>
            <wp:docPr id="711741087" name="Kép 1" descr="A képen fűszernövény, kültéri, virág, lil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41087" name="Kép 1" descr="A képen fűszernövény, kültéri, virág, lila látható&#10;&#10;Előfordulhat, hogy a mesterséges intelligencia által létrehozott tartalom helytel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5607" cy="4994142"/>
                    </a:xfrm>
                    <a:prstGeom prst="rect">
                      <a:avLst/>
                    </a:prstGeom>
                    <a:noFill/>
                    <a:ln>
                      <a:noFill/>
                    </a:ln>
                  </pic:spPr>
                </pic:pic>
              </a:graphicData>
            </a:graphic>
          </wp:inline>
        </w:drawing>
      </w:r>
    </w:p>
    <w:p w14:paraId="0CB96A67" w14:textId="77777777" w:rsidR="0027399F" w:rsidRPr="001C1DD3" w:rsidRDefault="0027399F" w:rsidP="007E148A">
      <w:pPr>
        <w:spacing w:after="120" w:line="240" w:lineRule="auto"/>
        <w:jc w:val="center"/>
        <w:rPr>
          <w:sz w:val="32"/>
          <w:szCs w:val="32"/>
          <w:lang w:val="hu-HU"/>
        </w:rPr>
      </w:pPr>
    </w:p>
    <w:p w14:paraId="6082A26B" w14:textId="77777777" w:rsidR="0027399F" w:rsidRPr="001C1DD3" w:rsidRDefault="0027399F" w:rsidP="007E148A">
      <w:pPr>
        <w:spacing w:after="120" w:line="240" w:lineRule="auto"/>
        <w:jc w:val="center"/>
        <w:rPr>
          <w:sz w:val="32"/>
          <w:szCs w:val="32"/>
          <w:lang w:val="hu-HU"/>
        </w:rPr>
      </w:pPr>
      <w:r w:rsidRPr="001C1DD3">
        <w:rPr>
          <w:sz w:val="32"/>
          <w:szCs w:val="32"/>
          <w:lang w:val="hu-HU"/>
        </w:rPr>
        <w:t>Szentendre, 2025-2026</w:t>
      </w:r>
    </w:p>
    <w:p w14:paraId="1AE1B8FE" w14:textId="0E9DBAEA" w:rsidR="0027399F" w:rsidRPr="001C1DD3" w:rsidRDefault="0027399F" w:rsidP="007E148A">
      <w:pPr>
        <w:spacing w:after="120" w:line="240" w:lineRule="auto"/>
        <w:rPr>
          <w:sz w:val="32"/>
          <w:szCs w:val="32"/>
          <w:lang w:val="hu-HU"/>
        </w:rPr>
      </w:pPr>
      <w:r w:rsidRPr="001C1DD3">
        <w:rPr>
          <w:sz w:val="32"/>
          <w:szCs w:val="32"/>
          <w:lang w:val="hu-HU"/>
        </w:rPr>
        <w:br w:type="page"/>
      </w:r>
    </w:p>
    <w:p w14:paraId="47EF5A6B" w14:textId="77777777" w:rsidR="00B61D53" w:rsidRPr="001C1DD3" w:rsidRDefault="00B61D53" w:rsidP="00B61D53">
      <w:pPr>
        <w:spacing w:after="120" w:line="240" w:lineRule="auto"/>
        <w:jc w:val="center"/>
        <w:rPr>
          <w:sz w:val="36"/>
          <w:szCs w:val="36"/>
          <w:lang w:val="hu-HU"/>
        </w:rPr>
      </w:pPr>
      <w:r w:rsidRPr="001C1DD3">
        <w:rPr>
          <w:sz w:val="36"/>
          <w:szCs w:val="36"/>
          <w:lang w:val="hu-HU"/>
        </w:rPr>
        <w:lastRenderedPageBreak/>
        <w:t xml:space="preserve">Váci Szakképzési Centrum </w:t>
      </w:r>
    </w:p>
    <w:p w14:paraId="446C8619" w14:textId="77777777" w:rsidR="00B61D53" w:rsidRPr="001C1DD3" w:rsidRDefault="00B61D53" w:rsidP="00B61D53">
      <w:pPr>
        <w:spacing w:after="120" w:line="240" w:lineRule="auto"/>
        <w:jc w:val="center"/>
        <w:rPr>
          <w:sz w:val="36"/>
          <w:szCs w:val="36"/>
          <w:lang w:val="hu-HU"/>
        </w:rPr>
      </w:pPr>
      <w:r w:rsidRPr="001C1DD3">
        <w:rPr>
          <w:sz w:val="36"/>
          <w:szCs w:val="36"/>
          <w:lang w:val="hu-HU"/>
        </w:rPr>
        <w:t xml:space="preserve">Petzelt József Technikum és Szakképző Iskola </w:t>
      </w:r>
    </w:p>
    <w:p w14:paraId="541866E4" w14:textId="77777777" w:rsidR="0027399F" w:rsidRPr="001C1DD3" w:rsidRDefault="0027399F" w:rsidP="007E148A">
      <w:pPr>
        <w:spacing w:after="120" w:line="240" w:lineRule="auto"/>
        <w:jc w:val="center"/>
        <w:rPr>
          <w:sz w:val="32"/>
          <w:szCs w:val="32"/>
          <w:lang w:val="hu-HU"/>
        </w:rPr>
      </w:pPr>
    </w:p>
    <w:p w14:paraId="379C52F7" w14:textId="29618547" w:rsidR="00DC5EFB" w:rsidRPr="001C1DD3" w:rsidRDefault="009931A9" w:rsidP="007E148A">
      <w:pPr>
        <w:spacing w:after="120" w:line="240" w:lineRule="auto"/>
        <w:rPr>
          <w:rFonts w:asciiTheme="majorHAnsi" w:eastAsia="Calibri" w:hAnsiTheme="majorHAnsi" w:cs="Times LT Std"/>
          <w:b/>
          <w:bCs/>
          <w:color w:val="156082" w:themeColor="accent1"/>
          <w:sz w:val="36"/>
          <w:szCs w:val="36"/>
          <w:lang w:val="hu-HU"/>
        </w:rPr>
      </w:pPr>
      <w:r w:rsidRPr="001C1DD3">
        <w:rPr>
          <w:rFonts w:asciiTheme="majorHAnsi" w:eastAsia="Calibri" w:hAnsiTheme="majorHAnsi" w:cs="Times LT Std"/>
          <w:b/>
          <w:bCs/>
          <w:color w:val="156082" w:themeColor="accent1"/>
          <w:sz w:val="36"/>
          <w:szCs w:val="36"/>
          <w:lang w:val="hu-HU"/>
        </w:rPr>
        <w:t>Iskol</w:t>
      </w:r>
      <w:r w:rsidR="0085289A" w:rsidRPr="001C1DD3">
        <w:rPr>
          <w:rFonts w:asciiTheme="majorHAnsi" w:eastAsia="Calibri" w:hAnsiTheme="majorHAnsi" w:cs="Times LT Std"/>
          <w:b/>
          <w:bCs/>
          <w:color w:val="156082" w:themeColor="accent1"/>
          <w:sz w:val="36"/>
          <w:szCs w:val="36"/>
          <w:lang w:val="hu-HU"/>
        </w:rPr>
        <w:t>ánk</w:t>
      </w:r>
    </w:p>
    <w:p w14:paraId="21443F28" w14:textId="77777777" w:rsidR="0027399F" w:rsidRPr="007E148A" w:rsidRDefault="0027399F" w:rsidP="00687197">
      <w:pPr>
        <w:spacing w:after="120" w:line="240" w:lineRule="auto"/>
        <w:jc w:val="both"/>
        <w:rPr>
          <w:rFonts w:asciiTheme="majorHAnsi" w:eastAsia="Calibri" w:hAnsiTheme="majorHAnsi" w:cs="Times LT Std"/>
          <w:color w:val="000000"/>
          <w:lang w:val="hu-HU"/>
        </w:rPr>
      </w:pPr>
      <w:r w:rsidRPr="007E148A">
        <w:rPr>
          <w:rFonts w:asciiTheme="majorHAnsi" w:eastAsia="Calibri" w:hAnsiTheme="majorHAnsi" w:cs="Times LT Std"/>
          <w:color w:val="000000"/>
          <w:lang w:val="hu-HU"/>
        </w:rPr>
        <w:t xml:space="preserve">A Váci Szakképzési Centrum Petzelt József Technikum és Szakképző Iskola alapítása több évtizedes múltra tekint vissza. Az elmúlt hosszú évek alatt arra törekedtünk, hogy folyamatosan fejlesszük pedagógiai munkánkat és bővítsük oktatási választékunkat. </w:t>
      </w:r>
    </w:p>
    <w:p w14:paraId="7E3496BA" w14:textId="7FF97D2E" w:rsidR="0027399F" w:rsidRPr="007E148A" w:rsidRDefault="0027399F" w:rsidP="00687197">
      <w:pPr>
        <w:spacing w:after="120" w:line="240" w:lineRule="auto"/>
        <w:jc w:val="both"/>
        <w:rPr>
          <w:rFonts w:asciiTheme="majorHAnsi" w:eastAsia="Calibri" w:hAnsiTheme="majorHAnsi" w:cs="Times LT Std"/>
          <w:color w:val="000000"/>
          <w:lang w:val="hu-HU"/>
        </w:rPr>
      </w:pPr>
      <w:r w:rsidRPr="007E148A">
        <w:rPr>
          <w:rFonts w:asciiTheme="majorHAnsi" w:eastAsia="Calibri" w:hAnsiTheme="majorHAnsi" w:cs="Times LT Std"/>
          <w:color w:val="000000"/>
          <w:lang w:val="hu-HU"/>
        </w:rPr>
        <w:t>A Dunakanyarban, mint kiemelt műemléki és idegenforgalmi környezetben olyan oktatási szerkezetet alakítottunk ki, amely rugalmasan képes kiszolgálni ennek a gazdasági térségnek a munkaerőpiaci igényeit.</w:t>
      </w:r>
    </w:p>
    <w:p w14:paraId="600DF0B0" w14:textId="77777777" w:rsidR="0027399F" w:rsidRPr="007E148A" w:rsidRDefault="0027399F" w:rsidP="00687197">
      <w:pPr>
        <w:spacing w:after="120" w:line="240" w:lineRule="auto"/>
        <w:jc w:val="both"/>
        <w:rPr>
          <w:rFonts w:asciiTheme="majorHAnsi" w:eastAsia="Calibri" w:hAnsiTheme="majorHAnsi" w:cs="Times LT Std"/>
          <w:color w:val="000000"/>
          <w:lang w:val="hu-HU"/>
        </w:rPr>
      </w:pPr>
      <w:r w:rsidRPr="007E148A">
        <w:rPr>
          <w:rFonts w:asciiTheme="majorHAnsi" w:eastAsia="Calibri" w:hAnsiTheme="majorHAnsi" w:cs="Times LT Std"/>
          <w:color w:val="000000"/>
          <w:lang w:val="hu-HU"/>
        </w:rPr>
        <w:t>Szakmai-pedagógiai tevékenységünk arra irányul, hogy az általunk képzett, iskolánkban érettségit és szakmai végzettséget szerző fiatalok a szolgáltató tevékenységek területeinek legkiválóbb szakemberei, a jövő szakmai vezetői legyenek.</w:t>
      </w:r>
    </w:p>
    <w:p w14:paraId="50A7FD4D" w14:textId="1DF5036F" w:rsidR="00DC5EFB" w:rsidRDefault="0085289A" w:rsidP="00687197">
      <w:pPr>
        <w:spacing w:after="120" w:line="240" w:lineRule="auto"/>
        <w:jc w:val="both"/>
        <w:rPr>
          <w:rFonts w:asciiTheme="majorHAnsi" w:eastAsia="Calibri" w:hAnsiTheme="majorHAnsi" w:cs="Times LT Std"/>
          <w:color w:val="000000"/>
          <w:lang w:val="hu-HU"/>
        </w:rPr>
      </w:pPr>
      <w:r w:rsidRPr="007E148A">
        <w:rPr>
          <w:rFonts w:asciiTheme="majorHAnsi" w:eastAsia="Calibri" w:hAnsiTheme="majorHAnsi" w:cs="Times LT Std"/>
          <w:color w:val="000000"/>
          <w:lang w:val="hu-HU"/>
        </w:rPr>
        <w:t>Az 5-éves technikumban kereskedelem, turizmus-vendéglátás, informatika és távközlés, rendészet és közszolgálat, valamint oktatás ágazati szakképzést folytatunk. A 3-éves szakképző iskolánkban kereskedelmi értékesítőket, szakácsokat, cukrászokat és karosszérialakatosokat képzünk. A szakképzést előkészítendő egyéves orientációs programunkban alapkompetencia és személyiségfejlesztés folyik.</w:t>
      </w:r>
    </w:p>
    <w:p w14:paraId="1FA5A54A" w14:textId="77777777" w:rsidR="00B61D53" w:rsidRPr="007E148A" w:rsidRDefault="00B61D53" w:rsidP="007E148A">
      <w:pPr>
        <w:spacing w:after="120" w:line="240" w:lineRule="auto"/>
        <w:rPr>
          <w:rFonts w:asciiTheme="majorHAnsi" w:eastAsia="Calibri" w:hAnsiTheme="majorHAnsi" w:cs="Times LT Std"/>
          <w:color w:val="000000"/>
          <w:lang w:val="hu-HU"/>
        </w:rPr>
      </w:pPr>
    </w:p>
    <w:p w14:paraId="32176ED1" w14:textId="63543F2A" w:rsidR="00DC5EFB" w:rsidRDefault="00373525" w:rsidP="007E148A">
      <w:pPr>
        <w:spacing w:after="120" w:line="240" w:lineRule="auto"/>
        <w:rPr>
          <w:rFonts w:asciiTheme="majorHAnsi" w:eastAsia="Calibri" w:hAnsiTheme="majorHAnsi" w:cs="Times LT Std"/>
          <w:b/>
          <w:bCs/>
          <w:color w:val="156082" w:themeColor="accent1"/>
          <w:sz w:val="36"/>
          <w:szCs w:val="36"/>
          <w:lang w:val="hu-HU"/>
        </w:rPr>
      </w:pPr>
      <w:r w:rsidRPr="001C1DD3">
        <w:rPr>
          <w:rFonts w:asciiTheme="majorHAnsi" w:eastAsia="Calibri" w:hAnsiTheme="majorHAnsi" w:cs="Times LT Std"/>
          <w:b/>
          <w:bCs/>
          <w:color w:val="156082" w:themeColor="accent1"/>
          <w:sz w:val="36"/>
          <w:szCs w:val="36"/>
          <w:lang w:val="hu-HU"/>
        </w:rPr>
        <w:t>A közösség, amelyben az iskola található</w:t>
      </w:r>
      <w:r w:rsidR="00687197">
        <w:rPr>
          <w:rFonts w:asciiTheme="majorHAnsi" w:eastAsia="Calibri" w:hAnsiTheme="majorHAnsi" w:cs="Times LT Std"/>
          <w:b/>
          <w:bCs/>
          <w:color w:val="156082" w:themeColor="accent1"/>
          <w:sz w:val="36"/>
          <w:szCs w:val="36"/>
          <w:lang w:val="hu-HU"/>
        </w:rPr>
        <w:t>:</w:t>
      </w:r>
    </w:p>
    <w:p w14:paraId="7C86F215" w14:textId="68F539C8" w:rsidR="00687197" w:rsidRDefault="001D17D2" w:rsidP="00CF7C03">
      <w:pPr>
        <w:spacing w:after="120" w:line="240" w:lineRule="auto"/>
        <w:jc w:val="both"/>
        <w:rPr>
          <w:rFonts w:asciiTheme="majorHAnsi" w:eastAsia="Calibri" w:hAnsiTheme="majorHAnsi" w:cs="Times LT Std"/>
          <w:lang w:val="hu-HU"/>
        </w:rPr>
      </w:pPr>
      <w:r w:rsidRPr="001D17D2">
        <w:rPr>
          <w:rFonts w:asciiTheme="majorHAnsi" w:eastAsia="Calibri" w:hAnsiTheme="majorHAnsi" w:cs="Times LT Std"/>
          <w:lang w:val="hu-HU"/>
        </w:rPr>
        <w:t xml:space="preserve">Intézményünk </w:t>
      </w:r>
      <w:r>
        <w:rPr>
          <w:rFonts w:asciiTheme="majorHAnsi" w:eastAsia="Calibri" w:hAnsiTheme="majorHAnsi" w:cs="Times LT Std"/>
          <w:lang w:val="hu-HU"/>
        </w:rPr>
        <w:t xml:space="preserve">a Váci Szakképzési Centrum iskolái közül az egyetlen, mely a Duna jobb partján helyezkedik el. Ennélfogva </w:t>
      </w:r>
      <w:r w:rsidR="00F06C80">
        <w:rPr>
          <w:rFonts w:asciiTheme="majorHAnsi" w:eastAsia="Calibri" w:hAnsiTheme="majorHAnsi" w:cs="Times LT Std"/>
          <w:lang w:val="hu-HU"/>
        </w:rPr>
        <w:t xml:space="preserve">a </w:t>
      </w:r>
      <w:r>
        <w:rPr>
          <w:rFonts w:asciiTheme="majorHAnsi" w:eastAsia="Calibri" w:hAnsiTheme="majorHAnsi" w:cs="Times LT Std"/>
          <w:lang w:val="hu-HU"/>
        </w:rPr>
        <w:t>Békásmegyer</w:t>
      </w:r>
      <w:r w:rsidR="00F06C80">
        <w:rPr>
          <w:rFonts w:asciiTheme="majorHAnsi" w:eastAsia="Calibri" w:hAnsiTheme="majorHAnsi" w:cs="Times LT Std"/>
          <w:lang w:val="hu-HU"/>
        </w:rPr>
        <w:t xml:space="preserve"> - </w:t>
      </w:r>
      <w:r>
        <w:rPr>
          <w:rFonts w:asciiTheme="majorHAnsi" w:eastAsia="Calibri" w:hAnsiTheme="majorHAnsi" w:cs="Times LT Std"/>
          <w:lang w:val="hu-HU"/>
        </w:rPr>
        <w:t xml:space="preserve">Esztergom </w:t>
      </w:r>
      <w:r w:rsidR="00F06C80">
        <w:rPr>
          <w:rFonts w:asciiTheme="majorHAnsi" w:eastAsia="Calibri" w:hAnsiTheme="majorHAnsi" w:cs="Times LT Std"/>
          <w:lang w:val="hu-HU"/>
        </w:rPr>
        <w:t xml:space="preserve">útvonalon az egyetlen olyan Technikum és Szakképző Iskola, ahol a diákok szakmát vagy érettségit/szakmát szerezhetnek. </w:t>
      </w:r>
    </w:p>
    <w:p w14:paraId="48031853" w14:textId="4C512BB1" w:rsidR="00DC5EFB" w:rsidRPr="005E7ECC" w:rsidRDefault="00F06C80" w:rsidP="005E7ECC">
      <w:pPr>
        <w:spacing w:after="120" w:line="240" w:lineRule="auto"/>
        <w:jc w:val="both"/>
        <w:rPr>
          <w:rFonts w:asciiTheme="majorHAnsi" w:eastAsia="Calibri" w:hAnsiTheme="majorHAnsi" w:cs="Times LT Std"/>
          <w:lang w:val="hu-HU"/>
        </w:rPr>
      </w:pPr>
      <w:r>
        <w:rPr>
          <w:rFonts w:asciiTheme="majorHAnsi" w:eastAsia="Calibri" w:hAnsiTheme="majorHAnsi" w:cs="Times LT Std"/>
          <w:lang w:val="hu-HU"/>
        </w:rPr>
        <w:t xml:space="preserve">Városunk, Szentendre, a Dunakanyar gyöngyszeme, </w:t>
      </w:r>
      <w:r w:rsidR="00026711">
        <w:rPr>
          <w:rFonts w:asciiTheme="majorHAnsi" w:eastAsia="Calibri" w:hAnsiTheme="majorHAnsi" w:cs="Times LT Std"/>
          <w:lang w:val="hu-HU"/>
        </w:rPr>
        <w:t>lakossága közel 29.000 főt számlál. Nem csupán idegenforgalmi-turisztikai és kulturális látványosságai miatt jó itt élni/tanulni/dolgozni, hanem azért is, mert a</w:t>
      </w:r>
      <w:r w:rsidR="00CF7C03">
        <w:rPr>
          <w:rFonts w:asciiTheme="majorHAnsi" w:eastAsia="Calibri" w:hAnsiTheme="majorHAnsi" w:cs="Times LT Std"/>
          <w:lang w:val="hu-HU"/>
        </w:rPr>
        <w:t xml:space="preserve"> középiskolai oktató-nevelő munkában érintett valamennyi civil és hivatalos partnerünk karnyújtányi távolságban elérhető. Ez a fizikai közelség is lehetővé teszi azt a valódi kapcsolódást, ami</w:t>
      </w:r>
      <w:r w:rsidR="00B57FE4">
        <w:rPr>
          <w:rFonts w:asciiTheme="majorHAnsi" w:eastAsia="Calibri" w:hAnsiTheme="majorHAnsi" w:cs="Times LT Std"/>
          <w:lang w:val="hu-HU"/>
        </w:rPr>
        <w:t xml:space="preserve"> támogatja</w:t>
      </w:r>
      <w:r w:rsidR="00CF7C03">
        <w:rPr>
          <w:rFonts w:asciiTheme="majorHAnsi" w:eastAsia="Calibri" w:hAnsiTheme="majorHAnsi" w:cs="Times LT Std"/>
          <w:lang w:val="hu-HU"/>
        </w:rPr>
        <w:t xml:space="preserve"> projektjeink, céljaink eredményes megvalósítását</w:t>
      </w:r>
      <w:r w:rsidR="00B57FE4">
        <w:rPr>
          <w:rFonts w:asciiTheme="majorHAnsi" w:eastAsia="Calibri" w:hAnsiTheme="majorHAnsi" w:cs="Times LT Std"/>
          <w:lang w:val="hu-HU"/>
        </w:rPr>
        <w:t xml:space="preserve">. </w:t>
      </w:r>
      <w:r w:rsidR="00BD051D">
        <w:rPr>
          <w:rFonts w:asciiTheme="majorHAnsi" w:eastAsia="Calibri" w:hAnsiTheme="majorHAnsi" w:cs="Times LT Std"/>
          <w:lang w:val="hu-HU"/>
        </w:rPr>
        <w:t xml:space="preserve">A helyi Önkormányzat, a </w:t>
      </w:r>
      <w:r w:rsidR="008318C9">
        <w:rPr>
          <w:rFonts w:asciiTheme="majorHAnsi" w:eastAsia="Calibri" w:hAnsiTheme="majorHAnsi" w:cs="Times LT Std"/>
          <w:lang w:val="hu-HU"/>
        </w:rPr>
        <w:t>S</w:t>
      </w:r>
      <w:r w:rsidR="00BD051D">
        <w:rPr>
          <w:rFonts w:asciiTheme="majorHAnsi" w:eastAsia="Calibri" w:hAnsiTheme="majorHAnsi" w:cs="Times LT Std"/>
          <w:lang w:val="hu-HU"/>
        </w:rPr>
        <w:t xml:space="preserve">zociális </w:t>
      </w:r>
      <w:r w:rsidR="005E7ECC">
        <w:rPr>
          <w:rFonts w:asciiTheme="majorHAnsi" w:eastAsia="Calibri" w:hAnsiTheme="majorHAnsi" w:cs="Times LT Std"/>
          <w:lang w:val="hu-HU"/>
        </w:rPr>
        <w:t>i</w:t>
      </w:r>
      <w:r w:rsidR="00BD051D">
        <w:rPr>
          <w:rFonts w:asciiTheme="majorHAnsi" w:eastAsia="Calibri" w:hAnsiTheme="majorHAnsi" w:cs="Times LT Std"/>
          <w:lang w:val="hu-HU"/>
        </w:rPr>
        <w:t xml:space="preserve">ntézmények, az </w:t>
      </w:r>
      <w:r w:rsidR="008318C9">
        <w:rPr>
          <w:rFonts w:asciiTheme="majorHAnsi" w:eastAsia="Calibri" w:hAnsiTheme="majorHAnsi" w:cs="Times LT Std"/>
          <w:lang w:val="hu-HU"/>
        </w:rPr>
        <w:t>O</w:t>
      </w:r>
      <w:r w:rsidR="00BD051D">
        <w:rPr>
          <w:rFonts w:asciiTheme="majorHAnsi" w:eastAsia="Calibri" w:hAnsiTheme="majorHAnsi" w:cs="Times LT Std"/>
          <w:lang w:val="hu-HU"/>
        </w:rPr>
        <w:t>ktatás</w:t>
      </w:r>
      <w:r w:rsidR="008318C9">
        <w:rPr>
          <w:rFonts w:asciiTheme="majorHAnsi" w:eastAsia="Calibri" w:hAnsiTheme="majorHAnsi" w:cs="Times LT Std"/>
          <w:lang w:val="hu-HU"/>
        </w:rPr>
        <w:t xml:space="preserve"> i</w:t>
      </w:r>
      <w:r w:rsidR="00BD051D">
        <w:rPr>
          <w:rFonts w:asciiTheme="majorHAnsi" w:eastAsia="Calibri" w:hAnsiTheme="majorHAnsi" w:cs="Times LT Std"/>
          <w:lang w:val="hu-HU"/>
        </w:rPr>
        <w:t xml:space="preserve">ntézmények, </w:t>
      </w:r>
      <w:r w:rsidR="008318C9">
        <w:rPr>
          <w:rFonts w:asciiTheme="majorHAnsi" w:eastAsia="Calibri" w:hAnsiTheme="majorHAnsi" w:cs="Times LT Std"/>
          <w:lang w:val="hu-HU"/>
        </w:rPr>
        <w:t xml:space="preserve">a helyi Civil szervezetek, </w:t>
      </w:r>
      <w:r w:rsidR="00BD051D">
        <w:rPr>
          <w:rFonts w:asciiTheme="majorHAnsi" w:eastAsia="Calibri" w:hAnsiTheme="majorHAnsi" w:cs="Times LT Std"/>
          <w:lang w:val="hu-HU"/>
        </w:rPr>
        <w:t xml:space="preserve">az Egyházak képviselői személyes ismeretségen </w:t>
      </w:r>
      <w:r w:rsidR="008318C9">
        <w:rPr>
          <w:rFonts w:asciiTheme="majorHAnsi" w:eastAsia="Calibri" w:hAnsiTheme="majorHAnsi" w:cs="Times LT Std"/>
          <w:lang w:val="hu-HU"/>
        </w:rPr>
        <w:t xml:space="preserve">is </w:t>
      </w:r>
      <w:r w:rsidR="00BD051D">
        <w:rPr>
          <w:rFonts w:asciiTheme="majorHAnsi" w:eastAsia="Calibri" w:hAnsiTheme="majorHAnsi" w:cs="Times LT Std"/>
          <w:lang w:val="hu-HU"/>
        </w:rPr>
        <w:t>alapuló sza</w:t>
      </w:r>
      <w:r w:rsidR="008318C9">
        <w:rPr>
          <w:rFonts w:asciiTheme="majorHAnsi" w:eastAsia="Calibri" w:hAnsiTheme="majorHAnsi" w:cs="Times LT Std"/>
          <w:lang w:val="hu-HU"/>
        </w:rPr>
        <w:t>kmai kapcsolata stabil, erős kapcsolati hálót és kapaszkodót jelent mindannyiunk számára.</w:t>
      </w:r>
    </w:p>
    <w:p w14:paraId="3A8EDF1A" w14:textId="77777777" w:rsidR="00B61D53" w:rsidRPr="007E148A" w:rsidRDefault="00B61D53" w:rsidP="007E148A">
      <w:pPr>
        <w:spacing w:after="120" w:line="240" w:lineRule="auto"/>
        <w:rPr>
          <w:rFonts w:asciiTheme="majorHAnsi" w:eastAsia="Calibri" w:hAnsiTheme="majorHAnsi" w:cs="Times LT Std"/>
          <w:color w:val="000000"/>
          <w:lang w:val="hu-HU"/>
        </w:rPr>
      </w:pPr>
    </w:p>
    <w:p w14:paraId="1BC166B5" w14:textId="38084C18" w:rsidR="00055895" w:rsidRDefault="00373525" w:rsidP="007E148A">
      <w:pPr>
        <w:spacing w:after="120" w:line="240" w:lineRule="auto"/>
        <w:rPr>
          <w:rFonts w:asciiTheme="majorHAnsi" w:eastAsia="Calibri" w:hAnsiTheme="majorHAnsi" w:cs="Times LT Std"/>
          <w:b/>
          <w:bCs/>
          <w:color w:val="156082" w:themeColor="accent1"/>
          <w:sz w:val="36"/>
          <w:szCs w:val="36"/>
          <w:lang w:val="hu-HU"/>
        </w:rPr>
      </w:pPr>
      <w:r w:rsidRPr="001C1DD3">
        <w:rPr>
          <w:rFonts w:asciiTheme="majorHAnsi" w:eastAsia="Calibri" w:hAnsiTheme="majorHAnsi" w:cs="Times LT Std"/>
          <w:b/>
          <w:bCs/>
          <w:color w:val="156082" w:themeColor="accent1"/>
          <w:sz w:val="36"/>
          <w:szCs w:val="36"/>
          <w:lang w:val="hu-HU"/>
        </w:rPr>
        <w:t>Az iskola jövőképe:</w:t>
      </w:r>
    </w:p>
    <w:p w14:paraId="3DACAD0D" w14:textId="2E504C81" w:rsidR="005E7ECC" w:rsidRPr="005E7ECC" w:rsidRDefault="005E7ECC" w:rsidP="00CC5D92">
      <w:pPr>
        <w:spacing w:after="120" w:line="240" w:lineRule="auto"/>
        <w:jc w:val="both"/>
        <w:rPr>
          <w:rFonts w:asciiTheme="majorHAnsi" w:eastAsia="Calibri" w:hAnsiTheme="majorHAnsi" w:cs="Times LT Std"/>
          <w:lang w:val="hu-HU"/>
        </w:rPr>
      </w:pPr>
      <w:r w:rsidRPr="005E7ECC">
        <w:rPr>
          <w:rFonts w:asciiTheme="majorHAnsi" w:eastAsia="Calibri" w:hAnsiTheme="majorHAnsi" w:cs="Times LT Std"/>
          <w:lang w:val="hu-HU"/>
        </w:rPr>
        <w:t xml:space="preserve">Iskolánk jövőképében a jelenlegi előnyök/erények megtartása mellett </w:t>
      </w:r>
      <w:r>
        <w:rPr>
          <w:rFonts w:asciiTheme="majorHAnsi" w:eastAsia="Calibri" w:hAnsiTheme="majorHAnsi" w:cs="Times LT Std"/>
          <w:lang w:val="hu-HU"/>
        </w:rPr>
        <w:t xml:space="preserve">szeretnénk a </w:t>
      </w:r>
      <w:r w:rsidR="0033649F">
        <w:rPr>
          <w:rFonts w:asciiTheme="majorHAnsi" w:eastAsia="Calibri" w:hAnsiTheme="majorHAnsi" w:cs="Times LT Std"/>
          <w:lang w:val="hu-HU"/>
        </w:rPr>
        <w:t xml:space="preserve">velünk kapcsolatban álló </w:t>
      </w:r>
      <w:r>
        <w:rPr>
          <w:rFonts w:asciiTheme="majorHAnsi" w:eastAsia="Calibri" w:hAnsiTheme="majorHAnsi" w:cs="Times LT Std"/>
          <w:lang w:val="hu-HU"/>
        </w:rPr>
        <w:t>szülők és város</w:t>
      </w:r>
      <w:r w:rsidR="00CC5D92">
        <w:rPr>
          <w:rFonts w:asciiTheme="majorHAnsi" w:eastAsia="Calibri" w:hAnsiTheme="majorHAnsi" w:cs="Times LT Std"/>
          <w:lang w:val="hu-HU"/>
        </w:rPr>
        <w:t>unk polgárainak aktív részvételét, valódi elköteleződését megteremteni, megszilárdítani intézményes céljaink (</w:t>
      </w:r>
      <w:r w:rsidR="00DA4032">
        <w:rPr>
          <w:rFonts w:asciiTheme="majorHAnsi" w:eastAsia="Calibri" w:hAnsiTheme="majorHAnsi" w:cs="Times LT Std"/>
          <w:lang w:val="hu-HU"/>
        </w:rPr>
        <w:t xml:space="preserve">többek </w:t>
      </w:r>
      <w:r w:rsidR="00CC5D92">
        <w:rPr>
          <w:rFonts w:asciiTheme="majorHAnsi" w:eastAsia="Calibri" w:hAnsiTheme="majorHAnsi" w:cs="Times LT Std"/>
          <w:lang w:val="hu-HU"/>
        </w:rPr>
        <w:t>között</w:t>
      </w:r>
      <w:r w:rsidR="00DA4032">
        <w:rPr>
          <w:rFonts w:asciiTheme="majorHAnsi" w:eastAsia="Calibri" w:hAnsiTheme="majorHAnsi" w:cs="Times LT Std"/>
          <w:lang w:val="hu-HU"/>
        </w:rPr>
        <w:t xml:space="preserve"> </w:t>
      </w:r>
      <w:r w:rsidR="00CC5D92">
        <w:rPr>
          <w:rFonts w:asciiTheme="majorHAnsi" w:eastAsia="Calibri" w:hAnsiTheme="majorHAnsi" w:cs="Times LT Std"/>
          <w:lang w:val="hu-HU"/>
        </w:rPr>
        <w:t>az ökológiai méltányosság</w:t>
      </w:r>
      <w:r w:rsidR="00DA4032">
        <w:rPr>
          <w:rFonts w:asciiTheme="majorHAnsi" w:eastAsia="Calibri" w:hAnsiTheme="majorHAnsi" w:cs="Times LT Std"/>
          <w:lang w:val="hu-HU"/>
        </w:rPr>
        <w:t xml:space="preserve">) megvalósítása során. Ez a fajta nem hivatalos kapcsolati háló intézményünk és közvetlen személyi környezete között </w:t>
      </w:r>
      <w:r w:rsidR="00C857BF">
        <w:rPr>
          <w:rFonts w:asciiTheme="majorHAnsi" w:eastAsia="Calibri" w:hAnsiTheme="majorHAnsi" w:cs="Times LT Std"/>
          <w:lang w:val="hu-HU"/>
        </w:rPr>
        <w:t xml:space="preserve">további </w:t>
      </w:r>
      <w:r w:rsidR="00DA4032">
        <w:rPr>
          <w:rFonts w:asciiTheme="majorHAnsi" w:eastAsia="Calibri" w:hAnsiTheme="majorHAnsi" w:cs="Times LT Std"/>
          <w:lang w:val="hu-HU"/>
        </w:rPr>
        <w:t xml:space="preserve">megerősítésre vár. </w:t>
      </w:r>
      <w:r w:rsidR="00C857BF">
        <w:rPr>
          <w:rFonts w:asciiTheme="majorHAnsi" w:eastAsia="Calibri" w:hAnsiTheme="majorHAnsi" w:cs="Times LT Std"/>
          <w:lang w:val="hu-HU"/>
        </w:rPr>
        <w:t xml:space="preserve">Szeretnénk </w:t>
      </w:r>
      <w:r w:rsidR="00DA4032">
        <w:rPr>
          <w:rFonts w:asciiTheme="majorHAnsi" w:eastAsia="Calibri" w:hAnsiTheme="majorHAnsi" w:cs="Times LT Std"/>
          <w:lang w:val="hu-HU"/>
        </w:rPr>
        <w:t xml:space="preserve">a közeljövőben </w:t>
      </w:r>
      <w:r w:rsidR="00F438D2">
        <w:rPr>
          <w:rFonts w:asciiTheme="majorHAnsi" w:eastAsia="Calibri" w:hAnsiTheme="majorHAnsi" w:cs="Times LT Std"/>
          <w:lang w:val="hu-HU"/>
        </w:rPr>
        <w:t>iskolánkon belül olyan civil szerveződési formát létrehozni (pl. Alapítvány), melyen keresztül még több lehetőségünk adódik bekapcsolódni értékes programokba.</w:t>
      </w:r>
    </w:p>
    <w:p w14:paraId="6ECBA58A" w14:textId="77777777" w:rsidR="00DC5EFB" w:rsidRPr="001C1DD3" w:rsidRDefault="00DC5EFB" w:rsidP="007E148A">
      <w:pPr>
        <w:spacing w:after="120" w:line="240" w:lineRule="auto"/>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br w:type="page"/>
      </w:r>
    </w:p>
    <w:p w14:paraId="159A8AE2" w14:textId="77777777" w:rsidR="00DC5EFB" w:rsidRPr="001C1DD3" w:rsidRDefault="00DC5EFB" w:rsidP="007E148A">
      <w:pPr>
        <w:spacing w:after="120" w:line="240" w:lineRule="auto"/>
        <w:rPr>
          <w:lang w:val="hu-HU"/>
        </w:rPr>
      </w:pPr>
      <w:r w:rsidRPr="001C1DD3">
        <w:rPr>
          <w:noProof/>
          <w:lang w:val="hu-HU"/>
        </w:rPr>
        <w:lastRenderedPageBreak/>
        <w:drawing>
          <wp:anchor distT="0" distB="0" distL="114300" distR="114300" simplePos="0" relativeHeight="251659264" behindDoc="0" locked="0" layoutInCell="1" allowOverlap="1" wp14:anchorId="328C00E3" wp14:editId="400AC3C8">
            <wp:simplePos x="0" y="0"/>
            <wp:positionH relativeFrom="margin">
              <wp:align>left</wp:align>
            </wp:positionH>
            <wp:positionV relativeFrom="paragraph">
              <wp:posOffset>174625</wp:posOffset>
            </wp:positionV>
            <wp:extent cx="923290" cy="816610"/>
            <wp:effectExtent l="0" t="0" r="0" b="2540"/>
            <wp:wrapSquare wrapText="bothSides"/>
            <wp:docPr id="689065524" name="Picture 1" descr="A green leafy heart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65524" name="Picture 1" descr="A green leafy heart shaped objec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290" cy="816610"/>
                    </a:xfrm>
                    <a:prstGeom prst="rect">
                      <a:avLst/>
                    </a:prstGeom>
                  </pic:spPr>
                </pic:pic>
              </a:graphicData>
            </a:graphic>
            <wp14:sizeRelH relativeFrom="margin">
              <wp14:pctWidth>0</wp14:pctWidth>
            </wp14:sizeRelH>
            <wp14:sizeRelV relativeFrom="margin">
              <wp14:pctHeight>0</wp14:pctHeight>
            </wp14:sizeRelV>
          </wp:anchor>
        </w:drawing>
      </w:r>
    </w:p>
    <w:p w14:paraId="64CEBB5E" w14:textId="239BED87" w:rsidR="00DC5EFB" w:rsidRPr="001C1DD3" w:rsidRDefault="00EE73F6" w:rsidP="007E148A">
      <w:pPr>
        <w:spacing w:after="120" w:line="240" w:lineRule="auto"/>
        <w:jc w:val="center"/>
        <w:rPr>
          <w:rFonts w:asciiTheme="majorHAnsi" w:eastAsia="Calibri" w:hAnsiTheme="majorHAnsi" w:cs="Times LT Std"/>
          <w:b/>
          <w:bCs/>
          <w:color w:val="000000"/>
          <w:sz w:val="48"/>
          <w:szCs w:val="36"/>
          <w:lang w:val="hu-HU"/>
        </w:rPr>
      </w:pPr>
      <w:r w:rsidRPr="001C1DD3">
        <w:rPr>
          <w:rFonts w:asciiTheme="majorHAnsi" w:eastAsia="Calibri" w:hAnsiTheme="majorHAnsi" w:cs="Times LT Std"/>
          <w:b/>
          <w:bCs/>
          <w:color w:val="000000"/>
          <w:sz w:val="48"/>
          <w:szCs w:val="36"/>
          <w:lang w:val="hu-HU"/>
        </w:rPr>
        <w:t>KAPCSOLAT A TERMÉSZETTEL</w:t>
      </w:r>
    </w:p>
    <w:p w14:paraId="2A36C372" w14:textId="77777777" w:rsidR="00DB634F" w:rsidRDefault="00DB634F" w:rsidP="007E148A">
      <w:pPr>
        <w:spacing w:after="120" w:line="240" w:lineRule="auto"/>
        <w:rPr>
          <w:rFonts w:asciiTheme="majorHAnsi" w:eastAsia="Calibri" w:hAnsiTheme="majorHAnsi" w:cs="Times LT Std"/>
          <w:color w:val="000000"/>
          <w:sz w:val="24"/>
          <w:szCs w:val="24"/>
          <w:lang w:val="hu-HU"/>
        </w:rPr>
      </w:pPr>
    </w:p>
    <w:p w14:paraId="53503758" w14:textId="77777777" w:rsidR="007E148A" w:rsidRPr="001C1DD3" w:rsidRDefault="007E148A" w:rsidP="007E148A">
      <w:pPr>
        <w:spacing w:after="120" w:line="240" w:lineRule="auto"/>
        <w:rPr>
          <w:rFonts w:asciiTheme="majorHAnsi" w:eastAsia="Calibri" w:hAnsiTheme="majorHAnsi" w:cs="Times LT Std"/>
          <w:color w:val="000000"/>
          <w:sz w:val="24"/>
          <w:szCs w:val="24"/>
          <w:lang w:val="hu-HU"/>
        </w:rPr>
      </w:pPr>
    </w:p>
    <w:p w14:paraId="08BC134B" w14:textId="310D066F" w:rsidR="00DC5EFB" w:rsidRPr="001C1DD3" w:rsidRDefault="00EE73F6" w:rsidP="007E148A">
      <w:pPr>
        <w:spacing w:after="120" w:line="240" w:lineRule="auto"/>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Erősségek</w:t>
      </w:r>
    </w:p>
    <w:p w14:paraId="64ADD48C" w14:textId="0AA75197" w:rsidR="00DC5EFB" w:rsidRPr="001C1DD3" w:rsidRDefault="00EE73F6" w:rsidP="00687197">
      <w:pPr>
        <w:spacing w:after="120" w:line="240" w:lineRule="auto"/>
        <w:jc w:val="both"/>
        <w:rPr>
          <w:rFonts w:asciiTheme="majorHAnsi" w:eastAsia="Calibri" w:hAnsiTheme="majorHAnsi" w:cs="Times LT Std"/>
          <w:b/>
          <w:bCs/>
          <w:color w:val="000000"/>
          <w:sz w:val="36"/>
          <w:szCs w:val="36"/>
          <w:lang w:val="hu-HU"/>
        </w:rPr>
      </w:pPr>
      <w:r w:rsidRPr="001C1DD3">
        <w:rPr>
          <w:sz w:val="20"/>
          <w:szCs w:val="20"/>
          <w:lang w:val="hu-HU"/>
        </w:rPr>
        <w:t>A legjelentősebb erősségek, amelyek lehetővé teszik a természethez való kapcsolódást iskolánkban</w:t>
      </w:r>
    </w:p>
    <w:p w14:paraId="46548A49" w14:textId="77777777" w:rsidR="001B3D4E" w:rsidRPr="001C1DD3" w:rsidRDefault="001B3D4E" w:rsidP="00687197">
      <w:pPr>
        <w:pStyle w:val="Listaszerbekezds"/>
        <w:numPr>
          <w:ilvl w:val="0"/>
          <w:numId w:val="1"/>
        </w:numPr>
        <w:suppressAutoHyphens/>
        <w:spacing w:after="120" w:line="240" w:lineRule="auto"/>
        <w:jc w:val="both"/>
        <w:rPr>
          <w:sz w:val="20"/>
          <w:szCs w:val="20"/>
          <w:lang w:val="hu-HU"/>
        </w:rPr>
      </w:pPr>
      <w:r w:rsidRPr="001C1DD3">
        <w:rPr>
          <w:sz w:val="20"/>
          <w:szCs w:val="20"/>
          <w:lang w:val="hu-HU"/>
        </w:rPr>
        <w:t xml:space="preserve">Szobanövények egész éves gondozására alkalmas világos, tágas belterek, </w:t>
      </w:r>
    </w:p>
    <w:p w14:paraId="3449F606" w14:textId="77777777" w:rsidR="001B3D4E" w:rsidRPr="001C1DD3" w:rsidRDefault="001B3D4E" w:rsidP="00687197">
      <w:pPr>
        <w:pStyle w:val="Listaszerbekezds"/>
        <w:numPr>
          <w:ilvl w:val="0"/>
          <w:numId w:val="1"/>
        </w:numPr>
        <w:suppressAutoHyphens/>
        <w:spacing w:after="120" w:line="240" w:lineRule="auto"/>
        <w:jc w:val="both"/>
        <w:rPr>
          <w:sz w:val="20"/>
          <w:szCs w:val="20"/>
          <w:lang w:val="hu-HU"/>
        </w:rPr>
      </w:pPr>
      <w:r w:rsidRPr="001C1DD3">
        <w:rPr>
          <w:sz w:val="20"/>
          <w:szCs w:val="20"/>
          <w:lang w:val="hu-HU"/>
        </w:rPr>
        <w:t xml:space="preserve">Rugalmas módon tanuló osztályok, akiknek az órarendjébe beilleszthető a rendszeres növénygondozás. </w:t>
      </w:r>
    </w:p>
    <w:p w14:paraId="1470266A" w14:textId="77777777" w:rsidR="001B3D4E" w:rsidRPr="001C1DD3" w:rsidRDefault="001B3D4E" w:rsidP="00687197">
      <w:pPr>
        <w:pStyle w:val="Listaszerbekezds"/>
        <w:numPr>
          <w:ilvl w:val="0"/>
          <w:numId w:val="1"/>
        </w:numPr>
        <w:suppressAutoHyphens/>
        <w:spacing w:after="120" w:line="240" w:lineRule="auto"/>
        <w:jc w:val="both"/>
        <w:rPr>
          <w:sz w:val="20"/>
          <w:szCs w:val="20"/>
          <w:lang w:val="hu-HU"/>
        </w:rPr>
      </w:pPr>
      <w:r w:rsidRPr="001C1DD3">
        <w:rPr>
          <w:sz w:val="20"/>
          <w:szCs w:val="20"/>
          <w:lang w:val="hu-HU"/>
        </w:rPr>
        <w:t>Nyitott, rugalmas és támogató iskolavezetés.</w:t>
      </w:r>
    </w:p>
    <w:p w14:paraId="2D7E6901" w14:textId="77777777" w:rsidR="001B3D4E" w:rsidRPr="001C1DD3" w:rsidRDefault="001B3D4E" w:rsidP="00687197">
      <w:pPr>
        <w:pStyle w:val="Listaszerbekezds"/>
        <w:numPr>
          <w:ilvl w:val="0"/>
          <w:numId w:val="1"/>
        </w:numPr>
        <w:suppressAutoHyphens/>
        <w:spacing w:after="120" w:line="240" w:lineRule="auto"/>
        <w:jc w:val="both"/>
        <w:rPr>
          <w:sz w:val="20"/>
          <w:szCs w:val="20"/>
          <w:lang w:val="hu-HU"/>
        </w:rPr>
      </w:pPr>
      <w:r w:rsidRPr="001C1DD3">
        <w:rPr>
          <w:sz w:val="20"/>
          <w:szCs w:val="20"/>
          <w:lang w:val="hu-HU"/>
        </w:rPr>
        <w:t xml:space="preserve">Aktív, működő Öko-Munkaközösség, elhivatott és hozzáértő szakemberek. </w:t>
      </w:r>
    </w:p>
    <w:p w14:paraId="1C8C596D" w14:textId="77777777" w:rsidR="00272B86" w:rsidRPr="001C1DD3" w:rsidRDefault="00272B86" w:rsidP="00687197">
      <w:pPr>
        <w:spacing w:after="120" w:line="240" w:lineRule="auto"/>
        <w:jc w:val="both"/>
        <w:rPr>
          <w:rFonts w:eastAsia="Calibri" w:cs="Times LT Std"/>
          <w:color w:val="000000"/>
          <w:sz w:val="20"/>
          <w:szCs w:val="20"/>
          <w:lang w:val="hu-HU"/>
        </w:rPr>
      </w:pPr>
      <w:r w:rsidRPr="001C1DD3">
        <w:rPr>
          <w:rFonts w:eastAsia="Calibri" w:cs="Times LT Std"/>
          <w:color w:val="000000"/>
          <w:sz w:val="20"/>
          <w:szCs w:val="20"/>
          <w:lang w:val="hu-HU"/>
        </w:rPr>
        <w:t>A Zöld Misszió elnevezésű Csoport megalakulásának apropója egy látogatás volt a Szentendrei Kisállatkert Alapítványnál. Az Alapítvány elárvult vagy sérült állatokat fogad be, gondoz, gyógyít ideiglenesen vagy tartós jelleggel. A látogatás során fogalmazódott meg az ötlet, hogy milyen szerencsés lenne, ha a beteg, sérült állatokéhoz hasonlóan lenne egy olyan hely is, ahol a növényeket lehet "gyógyítani", lehetőséget biztosítani a regenerálódásra és azt követően "gyógyultan" otthonukba visszabocsátani. Sokan szeretnének zöld növényeket (itt most elsősorban szobanövényekre gondolok) tartani otthonukban, de menet közben szembesülnek azzal, hogy ez nem mindig egyszerű feladat, és növényeik szenvednek, sínylődnek. Néha a körülményekkel, néha a hozzáértéssel van a probléma.</w:t>
      </w:r>
    </w:p>
    <w:p w14:paraId="4F4F6185" w14:textId="36637E5B" w:rsidR="00272B86" w:rsidRPr="001C1DD3" w:rsidRDefault="00272B86" w:rsidP="00687197">
      <w:pPr>
        <w:spacing w:after="120" w:line="240" w:lineRule="auto"/>
        <w:jc w:val="both"/>
        <w:rPr>
          <w:rFonts w:eastAsia="Calibri" w:cs="Times LT Std"/>
          <w:color w:val="000000"/>
          <w:sz w:val="20"/>
          <w:szCs w:val="20"/>
          <w:lang w:val="hu-HU"/>
        </w:rPr>
      </w:pPr>
      <w:r w:rsidRPr="001C1DD3">
        <w:rPr>
          <w:rFonts w:eastAsia="Calibri" w:cs="Times LT Std"/>
          <w:color w:val="000000"/>
          <w:sz w:val="20"/>
          <w:szCs w:val="20"/>
          <w:lang w:val="hu-HU"/>
        </w:rPr>
        <w:t xml:space="preserve">Iskolánkban, </w:t>
      </w:r>
      <w:r w:rsidR="007E148A">
        <w:rPr>
          <w:rFonts w:eastAsia="Calibri" w:cs="Times LT Std"/>
          <w:color w:val="000000"/>
          <w:sz w:val="20"/>
          <w:szCs w:val="20"/>
          <w:lang w:val="hu-HU"/>
        </w:rPr>
        <w:t xml:space="preserve">a </w:t>
      </w:r>
      <w:r w:rsidRPr="001C1DD3">
        <w:rPr>
          <w:rFonts w:eastAsia="Calibri" w:cs="Times LT Std"/>
          <w:color w:val="000000"/>
          <w:sz w:val="20"/>
          <w:szCs w:val="20"/>
          <w:lang w:val="hu-HU"/>
        </w:rPr>
        <w:t xml:space="preserve">Váci SzC Petzelt József Technikum és Szakképző Iskola Szentendrén mind a tárgyi, mind a személyi feltételek kedveznek annak, hogy az iskola területén, illetve diákjaink és kollégáink otthonában nem megfelelően fejlődő zöld növényeket átültessük, napfényes helyre helyezzük, rendszeresen öntözzük, gondozzuk. </w:t>
      </w:r>
    </w:p>
    <w:p w14:paraId="335D0AA0" w14:textId="77777777" w:rsidR="00272B86" w:rsidRPr="001C1DD3" w:rsidRDefault="00272B86" w:rsidP="00687197">
      <w:pPr>
        <w:spacing w:after="120" w:line="240" w:lineRule="auto"/>
        <w:jc w:val="both"/>
        <w:rPr>
          <w:rFonts w:eastAsia="Calibri" w:cs="Times LT Std"/>
          <w:color w:val="000000"/>
          <w:sz w:val="20"/>
          <w:szCs w:val="20"/>
          <w:lang w:val="hu-HU"/>
        </w:rPr>
      </w:pPr>
      <w:r w:rsidRPr="001C1DD3">
        <w:rPr>
          <w:rFonts w:eastAsia="Calibri" w:cs="Times LT Std"/>
          <w:color w:val="000000"/>
          <w:sz w:val="20"/>
          <w:szCs w:val="20"/>
          <w:lang w:val="hu-HU"/>
        </w:rPr>
        <w:t xml:space="preserve">A projekt már elindult: elsősorban az ÖKO munkaközösség tagjait és két olyan diákcsoportot vontunk be, akik ún. rugalmas tanulási utak keretében folytatják tanulmányaikat. A Pályaorientációs Osztály és a Műhelyiskola olyan fiatalokat fogad, akiknek még vagy nincs kialakult elképzelésük arról, hogy konkrétan milyen területen szeretnék középiskolai tanulmányaikat folytatni vagy olyan többnyire kallódó, többszörösen hátrányos helyzetű tinédzsereket, akik már nem tankötelesek, de még nincs 8 általános osztályos végzettségük. Mindkét tanulócsoport esetében kollégáink a tananyag kialakítása során jelentős hangsúlyt fektetnek a kompetenciafejlesztésre, az érzelmi intelligencia területén is. </w:t>
      </w:r>
    </w:p>
    <w:p w14:paraId="136D77C4" w14:textId="77777777" w:rsidR="00272B86" w:rsidRPr="001C1DD3" w:rsidRDefault="00272B86" w:rsidP="00687197">
      <w:pPr>
        <w:spacing w:after="120" w:line="240" w:lineRule="auto"/>
        <w:jc w:val="both"/>
        <w:rPr>
          <w:rFonts w:eastAsia="Calibri" w:cs="Times LT Std"/>
          <w:color w:val="000000"/>
          <w:sz w:val="20"/>
          <w:szCs w:val="20"/>
          <w:lang w:val="hu-HU"/>
        </w:rPr>
      </w:pPr>
      <w:r w:rsidRPr="001C1DD3">
        <w:rPr>
          <w:rFonts w:eastAsia="Calibri" w:cs="Times LT Std"/>
          <w:color w:val="000000"/>
          <w:sz w:val="20"/>
          <w:szCs w:val="20"/>
          <w:lang w:val="hu-HU"/>
        </w:rPr>
        <w:t>A növényekkel kapcsolatos elméleti ismeretek kiegészítve a rendszeres, gyakorlati tevékenységekkel (átültetés, öntözés, tápoldatozás, elszáradt részek eltávolítása, a növény "rendben tartása") remekül kiegészítik a személyiség- és kompetenciafejlesztést ezekben az osztályokban. Megtörténik a pedagógia és az ökológia mindennapi szerencsés találkozása.</w:t>
      </w:r>
    </w:p>
    <w:p w14:paraId="6998534C" w14:textId="66717912" w:rsidR="00272B86" w:rsidRPr="001C1DD3" w:rsidRDefault="00272B86" w:rsidP="00687197">
      <w:pPr>
        <w:spacing w:after="120" w:line="240" w:lineRule="auto"/>
        <w:jc w:val="both"/>
        <w:rPr>
          <w:rFonts w:eastAsia="Calibri" w:cs="Times LT Std"/>
          <w:color w:val="000000"/>
          <w:sz w:val="20"/>
          <w:szCs w:val="20"/>
          <w:lang w:val="hu-HU"/>
        </w:rPr>
      </w:pPr>
      <w:r w:rsidRPr="001C1DD3">
        <w:rPr>
          <w:rFonts w:eastAsia="Calibri" w:cs="Times LT Std"/>
          <w:color w:val="000000"/>
          <w:sz w:val="20"/>
          <w:szCs w:val="20"/>
          <w:lang w:val="hu-HU"/>
        </w:rPr>
        <w:t>A növények gondozása szeptember óta folyamatos, A karácsonyt megelőző Advent-i időszakban (majd a nagy sikerre való tekintettel azóta is) az átültetett, szaporított növények egy részét jótékonysági árverésre bocsátjuk a diákok és az iskola munkatársai körében. A befolyt összegből több, társadalmi célú kezdeményezést támogattunk (Szentendrei Kisállatkert Alapítvány – jelképes örökbefogadás, „Nem</w:t>
      </w:r>
      <w:r w:rsidR="00C84ADF" w:rsidRPr="001C1DD3">
        <w:rPr>
          <w:rFonts w:eastAsia="Calibri" w:cs="Times LT Std"/>
          <w:color w:val="000000"/>
          <w:sz w:val="20"/>
          <w:szCs w:val="20"/>
          <w:lang w:val="hu-HU"/>
        </w:rPr>
        <w:t>-</w:t>
      </w:r>
      <w:r w:rsidRPr="001C1DD3">
        <w:rPr>
          <w:rFonts w:eastAsia="Calibri" w:cs="Times LT Std"/>
          <w:color w:val="000000"/>
          <w:sz w:val="20"/>
          <w:szCs w:val="20"/>
          <w:lang w:val="hu-HU"/>
        </w:rPr>
        <w:t>lux</w:t>
      </w:r>
      <w:r w:rsidR="00C84ADF" w:rsidRPr="001C1DD3">
        <w:rPr>
          <w:rFonts w:eastAsia="Calibri" w:cs="Times LT Std"/>
          <w:color w:val="000000"/>
          <w:sz w:val="20"/>
          <w:szCs w:val="20"/>
          <w:lang w:val="hu-HU"/>
        </w:rPr>
        <w:t>u</w:t>
      </w:r>
      <w:r w:rsidRPr="001C1DD3">
        <w:rPr>
          <w:rFonts w:eastAsia="Calibri" w:cs="Times LT Std"/>
          <w:color w:val="000000"/>
          <w:sz w:val="20"/>
          <w:szCs w:val="20"/>
          <w:lang w:val="hu-HU"/>
        </w:rPr>
        <w:t>stáska-kampány” – tárgyi adomány mélyszegénységben élő lányok, asszonyok részére.)</w:t>
      </w:r>
    </w:p>
    <w:p w14:paraId="3601C7C9" w14:textId="77777777" w:rsidR="00272B86" w:rsidRPr="001C1DD3" w:rsidRDefault="00272B86" w:rsidP="00687197">
      <w:pPr>
        <w:spacing w:after="120" w:line="240" w:lineRule="auto"/>
        <w:jc w:val="both"/>
        <w:rPr>
          <w:rFonts w:cs="Times New Roman"/>
          <w:b/>
          <w:sz w:val="20"/>
          <w:szCs w:val="20"/>
          <w:lang w:val="hu-HU"/>
        </w:rPr>
      </w:pPr>
      <w:r w:rsidRPr="001C1DD3">
        <w:rPr>
          <w:rFonts w:cs="Times New Roman"/>
          <w:b/>
          <w:sz w:val="20"/>
          <w:szCs w:val="20"/>
          <w:lang w:val="hu-HU"/>
        </w:rPr>
        <w:t>Várható környezeti és társadalmi hatások</w:t>
      </w:r>
    </w:p>
    <w:p w14:paraId="7D5A2B94" w14:textId="77777777" w:rsidR="00272B86" w:rsidRPr="001C1DD3" w:rsidRDefault="00272B86" w:rsidP="00687197">
      <w:pPr>
        <w:spacing w:after="120" w:line="240" w:lineRule="auto"/>
        <w:jc w:val="both"/>
        <w:rPr>
          <w:rFonts w:cs="Times New Roman"/>
          <w:sz w:val="20"/>
          <w:szCs w:val="20"/>
          <w:lang w:val="hu-HU"/>
        </w:rPr>
      </w:pPr>
      <w:r w:rsidRPr="001C1DD3">
        <w:rPr>
          <w:rFonts w:cs="Times New Roman"/>
          <w:sz w:val="20"/>
          <w:szCs w:val="20"/>
          <w:lang w:val="hu-HU"/>
        </w:rPr>
        <w:t>A környezettel való kapcsolat fejlesztése nemcsak tudást, hanem érzelmeket is magában foglal. A csupán tudásalapú megközelítés nem befolyásolhatja azokat a mélyen gyökerező értékeket, melyek az egyént magatartása megváltoztatására késztetik. A növények közvetlen gondozásán keresztüli környezeti nevelés érzelemfókuszú: csúcspontja a fiatalok összekapcsolása a természettel, interaktív élményeken keresztül.</w:t>
      </w:r>
    </w:p>
    <w:p w14:paraId="0746CA80" w14:textId="77777777" w:rsidR="00272B86" w:rsidRPr="001C1DD3" w:rsidRDefault="00272B86" w:rsidP="00687197">
      <w:pPr>
        <w:spacing w:after="120" w:line="240" w:lineRule="auto"/>
        <w:jc w:val="both"/>
        <w:rPr>
          <w:rFonts w:cs="Times New Roman"/>
          <w:b/>
          <w:bCs/>
          <w:sz w:val="20"/>
          <w:szCs w:val="20"/>
          <w:lang w:val="hu-HU"/>
        </w:rPr>
      </w:pPr>
      <w:r w:rsidRPr="001C1DD3">
        <w:rPr>
          <w:rFonts w:cs="Times New Roman"/>
          <w:sz w:val="20"/>
          <w:szCs w:val="20"/>
          <w:lang w:val="hu-HU"/>
        </w:rPr>
        <w:t xml:space="preserve">A gondoskodás alkotó tevékenységgé válik és az ebből fakadó sikerélmény építi a hátrányos helyzetű </w:t>
      </w:r>
      <w:r w:rsidRPr="001C1DD3">
        <w:rPr>
          <w:rFonts w:cs="Times New Roman"/>
          <w:b/>
          <w:bCs/>
          <w:sz w:val="20"/>
          <w:szCs w:val="20"/>
          <w:lang w:val="hu-HU"/>
        </w:rPr>
        <w:t xml:space="preserve">fiatalok önbecsülését, szociális kompetenciáit, kezdeményező erejét az ökológiai szintű gondolkodás és felelősségvállalás érdekében. </w:t>
      </w:r>
    </w:p>
    <w:p w14:paraId="41D33C09" w14:textId="77777777" w:rsidR="00272B86" w:rsidRPr="001C1DD3" w:rsidRDefault="00272B86" w:rsidP="00687197">
      <w:pPr>
        <w:spacing w:after="120" w:line="240" w:lineRule="auto"/>
        <w:jc w:val="both"/>
        <w:rPr>
          <w:rFonts w:cs="Times New Roman"/>
          <w:b/>
          <w:bCs/>
          <w:sz w:val="20"/>
          <w:szCs w:val="20"/>
          <w:lang w:val="hu-HU"/>
        </w:rPr>
      </w:pPr>
      <w:r w:rsidRPr="001C1DD3">
        <w:rPr>
          <w:rFonts w:cs="Times New Roman"/>
          <w:sz w:val="20"/>
          <w:szCs w:val="20"/>
          <w:lang w:val="hu-HU"/>
        </w:rPr>
        <w:lastRenderedPageBreak/>
        <w:t xml:space="preserve">A tantermi környezeten kívüli foglalkozások, a változatos ingerkörnyezet nem csak a kikapcsolódást szolgálja, de </w:t>
      </w:r>
      <w:r w:rsidRPr="001C1DD3">
        <w:rPr>
          <w:rFonts w:cs="Times New Roman"/>
          <w:b/>
          <w:bCs/>
          <w:sz w:val="20"/>
          <w:szCs w:val="20"/>
          <w:lang w:val="hu-HU"/>
        </w:rPr>
        <w:t>jótékonyan készíti fel a fiatalok idegrendszerét a sokkolóan különböző információk eredményesebb befogadására és integrálására.</w:t>
      </w:r>
    </w:p>
    <w:p w14:paraId="5FB2ED33" w14:textId="77777777" w:rsidR="00272B86" w:rsidRPr="001C1DD3" w:rsidRDefault="00272B86" w:rsidP="00687197">
      <w:pPr>
        <w:spacing w:after="120" w:line="240" w:lineRule="auto"/>
        <w:jc w:val="both"/>
        <w:rPr>
          <w:rFonts w:cs="Times New Roman"/>
          <w:b/>
          <w:bCs/>
          <w:sz w:val="20"/>
          <w:szCs w:val="20"/>
          <w:lang w:val="hu-HU"/>
        </w:rPr>
      </w:pPr>
      <w:r w:rsidRPr="001C1DD3">
        <w:rPr>
          <w:rFonts w:cs="Times New Roman"/>
          <w:sz w:val="20"/>
          <w:szCs w:val="20"/>
          <w:lang w:val="hu-HU"/>
        </w:rPr>
        <w:t xml:space="preserve">Projektünk során </w:t>
      </w:r>
      <w:r w:rsidRPr="001C1DD3">
        <w:rPr>
          <w:rFonts w:cs="Times New Roman"/>
          <w:b/>
          <w:bCs/>
          <w:sz w:val="20"/>
          <w:szCs w:val="20"/>
          <w:lang w:val="hu-HU"/>
        </w:rPr>
        <w:t>egy új, nem-formális oktatási-nevelési eszközt adhatunk oktatóink „kezébe”,</w:t>
      </w:r>
      <w:r w:rsidRPr="001C1DD3">
        <w:rPr>
          <w:rFonts w:cs="Times New Roman"/>
          <w:sz w:val="20"/>
          <w:szCs w:val="20"/>
          <w:lang w:val="hu-HU"/>
        </w:rPr>
        <w:t xml:space="preserve"> amellyel bátran kísérletezhetnek, és amely </w:t>
      </w:r>
      <w:r w:rsidRPr="001C1DD3">
        <w:rPr>
          <w:rFonts w:cs="Times New Roman"/>
          <w:b/>
          <w:bCs/>
          <w:sz w:val="20"/>
          <w:szCs w:val="20"/>
          <w:lang w:val="hu-HU"/>
        </w:rPr>
        <w:t>beépülhet az intézmény szakmai/pedagógiai programjába, gazdagítva a módszertani kultúrát, a környezeti nevelés terén.</w:t>
      </w:r>
    </w:p>
    <w:p w14:paraId="0D52F563" w14:textId="77777777" w:rsidR="00DC5EFB" w:rsidRPr="001C1DD3" w:rsidRDefault="00DC5EFB" w:rsidP="00687197">
      <w:pPr>
        <w:spacing w:after="120" w:line="240" w:lineRule="auto"/>
        <w:jc w:val="both"/>
        <w:rPr>
          <w:rFonts w:eastAsia="Calibri" w:cs="Times LT Std"/>
          <w:color w:val="000000"/>
          <w:sz w:val="20"/>
          <w:szCs w:val="20"/>
          <w:lang w:val="hu-HU"/>
        </w:rPr>
      </w:pPr>
    </w:p>
    <w:p w14:paraId="429C9754" w14:textId="7B2799D1" w:rsidR="00DC5EFB" w:rsidRPr="001C1DD3" w:rsidRDefault="00EE73F6"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Kihívások</w:t>
      </w:r>
    </w:p>
    <w:p w14:paraId="4B90D1CA" w14:textId="6FABC493" w:rsidR="00DC5EFB" w:rsidRPr="001C1DD3" w:rsidRDefault="00EE73F6" w:rsidP="00687197">
      <w:pPr>
        <w:spacing w:after="120" w:line="240" w:lineRule="auto"/>
        <w:jc w:val="both"/>
        <w:rPr>
          <w:sz w:val="20"/>
          <w:szCs w:val="20"/>
          <w:lang w:val="hu-HU"/>
        </w:rPr>
      </w:pPr>
      <w:r w:rsidRPr="001C1DD3">
        <w:rPr>
          <w:sz w:val="20"/>
          <w:szCs w:val="20"/>
          <w:lang w:val="hu-HU"/>
        </w:rPr>
        <w:t>A legjelentősebb akadályok, amelyek megakadályozzák a természethez való mélyebb kapcsolódást iskolánkban</w:t>
      </w:r>
    </w:p>
    <w:p w14:paraId="077AC084" w14:textId="77777777" w:rsidR="00C84ADF" w:rsidRPr="001C1DD3" w:rsidRDefault="00C84ADF" w:rsidP="00687197">
      <w:pPr>
        <w:spacing w:after="120" w:line="240" w:lineRule="auto"/>
        <w:jc w:val="both"/>
        <w:rPr>
          <w:rFonts w:cs="Times New Roman"/>
          <w:sz w:val="20"/>
          <w:szCs w:val="20"/>
          <w:lang w:val="hu-HU"/>
        </w:rPr>
      </w:pPr>
      <w:r w:rsidRPr="001C1DD3">
        <w:rPr>
          <w:rFonts w:cs="Times New Roman"/>
          <w:sz w:val="20"/>
          <w:szCs w:val="20"/>
          <w:lang w:val="hu-HU"/>
        </w:rPr>
        <w:t>Iskolánk udvara egy évek óta félbehagyott bővítési próbálkozás miatt, túlnyomórészt lekerített építkezési felvonulási terület. Emiatt a diákok és munkatársaink rendelkezésére csak egy kisméretű (kb. 120 nm) belső udvar áll, itt tudnak levegőzni, kapcsolódni a természethez.</w:t>
      </w:r>
    </w:p>
    <w:p w14:paraId="0B383BA8" w14:textId="77777777" w:rsidR="00C84ADF" w:rsidRPr="001C1DD3" w:rsidRDefault="00C84ADF" w:rsidP="00687197">
      <w:pPr>
        <w:pStyle w:val="Listaszerbekezds"/>
        <w:numPr>
          <w:ilvl w:val="0"/>
          <w:numId w:val="2"/>
        </w:numPr>
        <w:suppressAutoHyphens/>
        <w:spacing w:after="120" w:line="240" w:lineRule="auto"/>
        <w:jc w:val="both"/>
        <w:rPr>
          <w:sz w:val="20"/>
          <w:szCs w:val="20"/>
          <w:lang w:val="hu-HU"/>
        </w:rPr>
      </w:pPr>
      <w:r w:rsidRPr="001C1DD3">
        <w:rPr>
          <w:sz w:val="20"/>
          <w:szCs w:val="20"/>
          <w:lang w:val="hu-HU"/>
        </w:rPr>
        <w:t xml:space="preserve">a tanórák rendje általában kötött, az elmélyülést igénylő élménypedagógiai foglalkozások beillesztése az órarendbe tudatos tervezést és elköteleződést, következetességet igényel az oktatók részéről. </w:t>
      </w:r>
    </w:p>
    <w:p w14:paraId="07555C40" w14:textId="77777777" w:rsidR="00C84ADF" w:rsidRPr="001C1DD3" w:rsidRDefault="00C84ADF" w:rsidP="00687197">
      <w:pPr>
        <w:pStyle w:val="Listaszerbekezds"/>
        <w:numPr>
          <w:ilvl w:val="0"/>
          <w:numId w:val="2"/>
        </w:numPr>
        <w:suppressAutoHyphens/>
        <w:spacing w:after="120" w:line="240" w:lineRule="auto"/>
        <w:jc w:val="both"/>
        <w:rPr>
          <w:sz w:val="20"/>
          <w:szCs w:val="20"/>
          <w:lang w:val="hu-HU"/>
        </w:rPr>
      </w:pPr>
      <w:r w:rsidRPr="001C1DD3">
        <w:rPr>
          <w:sz w:val="20"/>
          <w:szCs w:val="20"/>
          <w:lang w:val="hu-HU"/>
        </w:rPr>
        <w:t>a természeti és a társadalmi környezetvédelem összekapcsolódása és a globális-lokális összefüggések megismerése és gyakorlati projektekbe átfordítása nem elég hangsúlyos</w:t>
      </w:r>
    </w:p>
    <w:p w14:paraId="0DCD1AB0" w14:textId="77777777" w:rsidR="00DC5EFB" w:rsidRPr="001C1DD3" w:rsidRDefault="00DC5EFB" w:rsidP="00687197">
      <w:pPr>
        <w:spacing w:after="120" w:line="240" w:lineRule="auto"/>
        <w:jc w:val="both"/>
        <w:rPr>
          <w:rFonts w:asciiTheme="majorHAnsi" w:eastAsia="Calibri" w:hAnsiTheme="majorHAnsi" w:cs="Times LT Std"/>
          <w:color w:val="000000"/>
          <w:sz w:val="24"/>
          <w:szCs w:val="24"/>
          <w:lang w:val="hu-HU"/>
        </w:rPr>
      </w:pPr>
    </w:p>
    <w:p w14:paraId="16037297" w14:textId="0505E52E" w:rsidR="00DC5EFB" w:rsidRPr="001C1DD3" w:rsidRDefault="00EE73F6"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Tevékenységek</w:t>
      </w:r>
    </w:p>
    <w:p w14:paraId="1A257372" w14:textId="4CE891ED" w:rsidR="00DC5EFB" w:rsidRPr="001C1DD3" w:rsidRDefault="00EE73F6" w:rsidP="00687197">
      <w:pPr>
        <w:spacing w:after="120" w:line="240" w:lineRule="auto"/>
        <w:jc w:val="both"/>
        <w:rPr>
          <w:b/>
          <w:bCs/>
          <w:sz w:val="20"/>
          <w:szCs w:val="20"/>
          <w:lang w:val="hu-HU"/>
        </w:rPr>
      </w:pPr>
      <w:r w:rsidRPr="001C1DD3">
        <w:rPr>
          <w:sz w:val="20"/>
          <w:szCs w:val="20"/>
          <w:lang w:val="hu-HU"/>
        </w:rPr>
        <w:t>Milyen érdemi lépéseket tehetünk azonnal a természethez való kapcsolódás elősegítése érdekében?</w:t>
      </w:r>
    </w:p>
    <w:p w14:paraId="29CAA2A0" w14:textId="1EF3AFA1" w:rsidR="00DC5EFB" w:rsidRPr="001C1DD3" w:rsidRDefault="00DC5EFB" w:rsidP="00687197">
      <w:pPr>
        <w:spacing w:after="120" w:line="240" w:lineRule="auto"/>
        <w:jc w:val="both"/>
        <w:rPr>
          <w:b/>
          <w:bCs/>
          <w:lang w:val="hu-HU"/>
        </w:rPr>
      </w:pPr>
      <w:r w:rsidRPr="001C1DD3">
        <w:rPr>
          <w:b/>
          <w:bCs/>
          <w:lang w:val="hu-HU"/>
        </w:rPr>
        <w:t>1</w:t>
      </w:r>
      <w:r w:rsidR="00EE73F6" w:rsidRPr="001C1DD3">
        <w:rPr>
          <w:b/>
          <w:bCs/>
          <w:lang w:val="hu-HU"/>
        </w:rPr>
        <w:t>. intézkedés</w:t>
      </w:r>
      <w:r w:rsidRPr="001C1DD3">
        <w:rPr>
          <w:b/>
          <w:bCs/>
          <w:lang w:val="hu-HU"/>
        </w:rPr>
        <w:t>:</w:t>
      </w:r>
      <w:r w:rsidR="00F827AC" w:rsidRPr="001C1DD3">
        <w:rPr>
          <w:b/>
          <w:bCs/>
          <w:lang w:val="hu-HU"/>
        </w:rPr>
        <w:t xml:space="preserve"> A használható belső udvar tematikus pihenőkertté és kültéri tanteremmé alakítása.</w:t>
      </w:r>
    </w:p>
    <w:p w14:paraId="1D38C633" w14:textId="77777777" w:rsidR="00F827AC" w:rsidRPr="001C1DD3" w:rsidRDefault="00F827AC" w:rsidP="00687197">
      <w:pPr>
        <w:shd w:val="clear" w:color="auto" w:fill="FFFFFF"/>
        <w:spacing w:after="120" w:line="240" w:lineRule="auto"/>
        <w:jc w:val="both"/>
        <w:textAlignment w:val="top"/>
        <w:rPr>
          <w:rFonts w:cs="Times New Roman"/>
          <w:sz w:val="20"/>
          <w:szCs w:val="20"/>
          <w:shd w:val="clear" w:color="auto" w:fill="FFFFFF"/>
          <w:lang w:val="hu-HU"/>
        </w:rPr>
      </w:pPr>
      <w:r w:rsidRPr="001C1DD3">
        <w:rPr>
          <w:rFonts w:cs="Times New Roman"/>
          <w:sz w:val="20"/>
          <w:szCs w:val="20"/>
          <w:lang w:val="hu-HU"/>
        </w:rPr>
        <w:t>Egy terápiás kert létrehozása ugyan apró, de annál erősebb láncszem lehet ebben a folyamatban.</w:t>
      </w:r>
      <w:r w:rsidRPr="001C1DD3">
        <w:rPr>
          <w:rFonts w:cs="Times New Roman"/>
          <w:sz w:val="20"/>
          <w:szCs w:val="20"/>
          <w:shd w:val="clear" w:color="auto" w:fill="FFFFFF"/>
          <w:lang w:val="hu-HU"/>
        </w:rPr>
        <w:t xml:space="preserve"> </w:t>
      </w:r>
      <w:r w:rsidRPr="001C1DD3">
        <w:rPr>
          <w:rFonts w:cs="Times New Roman"/>
          <w:sz w:val="20"/>
          <w:szCs w:val="20"/>
          <w:lang w:val="hu-HU"/>
        </w:rPr>
        <w:t xml:space="preserve">Egy tudatosan megtervezett és kialakított tematikus érzékszervi kert egyesíti magában a Természet és a modern humán tudományok (pszichológia, fejlesztő pedagógia, szociálpedagógia, humánökológia) prevenciós és terápiás hatásait. Az átgondolt foglalkozások jótékony módon járulhatnak hozzá annak a generációnak az ökológiai formálásához és mentális támogatásához, akinek kezében van sorsunk, jövőnk, Bolygónk, a Föld sorsa és jövője. </w:t>
      </w:r>
    </w:p>
    <w:p w14:paraId="261858D0" w14:textId="77777777" w:rsidR="00F827AC" w:rsidRPr="001C1DD3" w:rsidRDefault="00F827AC" w:rsidP="00687197">
      <w:pPr>
        <w:spacing w:after="120" w:line="240" w:lineRule="auto"/>
        <w:jc w:val="both"/>
        <w:rPr>
          <w:rFonts w:cs="Times New Roman"/>
          <w:sz w:val="20"/>
          <w:szCs w:val="20"/>
          <w:lang w:val="hu-HU"/>
        </w:rPr>
      </w:pPr>
      <w:r w:rsidRPr="001C1DD3">
        <w:rPr>
          <w:rFonts w:cs="Times New Roman"/>
          <w:sz w:val="20"/>
          <w:szCs w:val="20"/>
          <w:lang w:val="hu-HU"/>
        </w:rPr>
        <w:t>A „</w:t>
      </w:r>
      <w:r w:rsidRPr="001C1DD3">
        <w:rPr>
          <w:rFonts w:cs="Times New Roman"/>
          <w:b/>
          <w:sz w:val="20"/>
          <w:szCs w:val="20"/>
          <w:lang w:val="hu-HU"/>
        </w:rPr>
        <w:t xml:space="preserve">Petzelt Oázis” </w:t>
      </w:r>
      <w:r w:rsidRPr="001C1DD3">
        <w:rPr>
          <w:rFonts w:cs="Times New Roman"/>
          <w:bCs/>
          <w:sz w:val="20"/>
          <w:szCs w:val="20"/>
          <w:lang w:val="hu-HU"/>
        </w:rPr>
        <w:t>egy</w:t>
      </w:r>
      <w:r w:rsidRPr="001C1DD3">
        <w:rPr>
          <w:rFonts w:cs="Times New Roman"/>
          <w:sz w:val="20"/>
          <w:szCs w:val="20"/>
          <w:lang w:val="hu-HU"/>
        </w:rPr>
        <w:t xml:space="preserve"> kisléptékű, tematikus szabadidőkert-elképzelés az iskola belső udvarán, „szabadtéri tanterem”, kertészkedés, pihenés, hűsölés céljából. A 2025-ös Fenntarthatósági Témahét és a Föld Napja program keretén belül már elkezdtük kialakítani és beültetni a zöldséges magaságyásokat (3 db), ahová a következő vetőmagok kerültek: hagyma, fokhagyma, saláta, spenót, zöldborsó, tűzbab, csemegekukorica.</w:t>
      </w:r>
    </w:p>
    <w:p w14:paraId="0F13E594" w14:textId="77777777" w:rsidR="00F827AC" w:rsidRPr="001C1DD3" w:rsidRDefault="00F827AC" w:rsidP="00687197">
      <w:pPr>
        <w:spacing w:after="120" w:line="240" w:lineRule="auto"/>
        <w:jc w:val="both"/>
        <w:rPr>
          <w:rFonts w:cs="Times New Roman"/>
          <w:sz w:val="20"/>
          <w:szCs w:val="20"/>
          <w:lang w:val="hu-HU"/>
        </w:rPr>
      </w:pPr>
      <w:r w:rsidRPr="001C1DD3">
        <w:rPr>
          <w:rFonts w:cs="Times New Roman"/>
          <w:sz w:val="20"/>
          <w:szCs w:val="20"/>
          <w:lang w:val="hu-HU"/>
        </w:rPr>
        <w:t>A kora májusi fagyok múltával a lágyszárú zöldségpalánták és egynyári dísznövények is elfoglalhatják helyüket.</w:t>
      </w:r>
    </w:p>
    <w:p w14:paraId="5DCD8F2B" w14:textId="7907162C" w:rsidR="00DC5EFB" w:rsidRPr="001C1DD3" w:rsidRDefault="00F827AC" w:rsidP="00687197">
      <w:pPr>
        <w:spacing w:after="120" w:line="240" w:lineRule="auto"/>
        <w:jc w:val="both"/>
        <w:rPr>
          <w:rFonts w:cs="Times New Roman"/>
          <w:sz w:val="20"/>
          <w:szCs w:val="20"/>
          <w:lang w:val="hu-HU"/>
        </w:rPr>
      </w:pPr>
      <w:r w:rsidRPr="001C1DD3">
        <w:rPr>
          <w:rFonts w:cs="Times New Roman"/>
          <w:sz w:val="20"/>
          <w:szCs w:val="20"/>
          <w:lang w:val="hu-HU"/>
        </w:rPr>
        <w:t>A nyári kánikulára számítva árnyékoló ponyvákkal és párakapu telepítésével igyekszünk élhetővé tenni a teret mindannyiunk számára. Az érzékszervi élményeket hangulati elemekkel (szélcsengő, napfogó) mezítlábas ösvény létrehozásával és illatos, mézelő virágok telepítésével hangsúlyozzuk.</w:t>
      </w:r>
    </w:p>
    <w:p w14:paraId="31FA438E" w14:textId="35044874" w:rsidR="00DC5EFB" w:rsidRPr="00EF65A9" w:rsidRDefault="00EE73F6" w:rsidP="00687197">
      <w:pPr>
        <w:spacing w:after="120" w:line="240" w:lineRule="auto"/>
        <w:jc w:val="both"/>
        <w:rPr>
          <w:rFonts w:cs="Times New Roman"/>
          <w:i/>
          <w:iCs/>
          <w:lang w:val="hu-HU"/>
        </w:rPr>
      </w:pPr>
      <w:r w:rsidRPr="00EF65A9">
        <w:rPr>
          <w:rFonts w:cs="Times New Roman"/>
          <w:i/>
          <w:iCs/>
          <w:lang w:val="hu-HU"/>
        </w:rPr>
        <w:t>Fejlesztendő iskolai kapacitások (infrastruktúra, folyamatok, szerepek)</w:t>
      </w:r>
    </w:p>
    <w:p w14:paraId="35268179" w14:textId="77777777" w:rsidR="00B90440" w:rsidRPr="00B90440" w:rsidRDefault="00B90440" w:rsidP="00687197">
      <w:pPr>
        <w:pStyle w:val="NormlWeb"/>
        <w:numPr>
          <w:ilvl w:val="0"/>
          <w:numId w:val="2"/>
        </w:numPr>
        <w:spacing w:before="0" w:beforeAutospacing="0" w:after="120" w:afterAutospacing="0"/>
        <w:ind w:left="714" w:hanging="357"/>
        <w:contextualSpacing/>
        <w:jc w:val="both"/>
        <w:rPr>
          <w:rFonts w:asciiTheme="minorHAnsi" w:hAnsiTheme="minorHAnsi"/>
          <w:sz w:val="20"/>
          <w:szCs w:val="20"/>
        </w:rPr>
      </w:pPr>
      <w:r w:rsidRPr="00B90440">
        <w:rPr>
          <w:rFonts w:asciiTheme="minorHAnsi" w:hAnsiTheme="minorHAnsi"/>
          <w:sz w:val="20"/>
          <w:szCs w:val="20"/>
        </w:rPr>
        <w:t>vízcsatlakozás kialakítása a párakapu üzemeltetéséhez</w:t>
      </w:r>
    </w:p>
    <w:p w14:paraId="2141DC65" w14:textId="77777777" w:rsidR="00B90440" w:rsidRPr="00B90440" w:rsidRDefault="00B90440" w:rsidP="00687197">
      <w:pPr>
        <w:pStyle w:val="NormlWeb"/>
        <w:numPr>
          <w:ilvl w:val="0"/>
          <w:numId w:val="2"/>
        </w:numPr>
        <w:spacing w:before="0" w:beforeAutospacing="0" w:after="120" w:afterAutospacing="0"/>
        <w:ind w:left="714" w:hanging="357"/>
        <w:contextualSpacing/>
        <w:jc w:val="both"/>
        <w:rPr>
          <w:rFonts w:asciiTheme="minorHAnsi" w:hAnsiTheme="minorHAnsi"/>
          <w:sz w:val="20"/>
          <w:szCs w:val="20"/>
        </w:rPr>
      </w:pPr>
      <w:r w:rsidRPr="00B90440">
        <w:rPr>
          <w:rFonts w:asciiTheme="minorHAnsi" w:hAnsiTheme="minorHAnsi"/>
          <w:sz w:val="20"/>
          <w:szCs w:val="20"/>
        </w:rPr>
        <w:t>„terembeosztás” kialakítása (mikor, melyik osztály használja a „kültéri tantermet”)</w:t>
      </w:r>
    </w:p>
    <w:p w14:paraId="68FE7DBE" w14:textId="2B1AF59A" w:rsidR="00DC5EFB" w:rsidRPr="001C1DD3" w:rsidRDefault="00B90440" w:rsidP="00687197">
      <w:pPr>
        <w:pStyle w:val="NormlWeb"/>
        <w:numPr>
          <w:ilvl w:val="0"/>
          <w:numId w:val="2"/>
        </w:numPr>
        <w:spacing w:before="0" w:beforeAutospacing="0" w:after="120" w:afterAutospacing="0"/>
        <w:jc w:val="both"/>
        <w:rPr>
          <w:rFonts w:asciiTheme="minorHAnsi" w:hAnsiTheme="minorHAnsi"/>
          <w:sz w:val="20"/>
          <w:szCs w:val="20"/>
        </w:rPr>
      </w:pPr>
      <w:r w:rsidRPr="00B90440">
        <w:rPr>
          <w:rFonts w:asciiTheme="minorHAnsi" w:hAnsiTheme="minorHAnsi"/>
          <w:sz w:val="20"/>
          <w:szCs w:val="20"/>
        </w:rPr>
        <w:t>munkamegosztás kialakítása (a nyári szünetre is!): locsolás, gyomlálás, gondozás</w:t>
      </w:r>
    </w:p>
    <w:p w14:paraId="062AD617" w14:textId="512941B3" w:rsidR="00DC5EFB" w:rsidRPr="001C1DD3" w:rsidRDefault="007E0A3F" w:rsidP="00687197">
      <w:pPr>
        <w:spacing w:after="120" w:line="240" w:lineRule="auto"/>
        <w:jc w:val="both"/>
        <w:rPr>
          <w:i/>
          <w:iCs/>
          <w:lang w:val="hu-HU"/>
        </w:rPr>
      </w:pPr>
      <w:r w:rsidRPr="001C1DD3">
        <w:rPr>
          <w:i/>
          <w:iCs/>
          <w:lang w:val="hu-HU"/>
        </w:rPr>
        <w:t>Forrásigény</w:t>
      </w:r>
      <w:r w:rsidR="00DC5EFB" w:rsidRPr="001C1DD3">
        <w:rPr>
          <w:i/>
          <w:iCs/>
          <w:lang w:val="hu-HU"/>
        </w:rPr>
        <w:t>:</w:t>
      </w:r>
    </w:p>
    <w:p w14:paraId="24BDDFD1" w14:textId="77777777" w:rsidR="00E77713" w:rsidRPr="001C1DD3" w:rsidRDefault="00E77713" w:rsidP="00687197">
      <w:pPr>
        <w:pStyle w:val="NormlWeb"/>
        <w:numPr>
          <w:ilvl w:val="0"/>
          <w:numId w:val="2"/>
        </w:numPr>
        <w:spacing w:before="0" w:beforeAutospacing="0" w:after="120" w:afterAutospacing="0"/>
        <w:ind w:left="714" w:hanging="357"/>
        <w:contextualSpacing/>
        <w:jc w:val="both"/>
        <w:rPr>
          <w:rFonts w:asciiTheme="minorHAnsi" w:hAnsiTheme="minorHAnsi"/>
          <w:sz w:val="20"/>
          <w:szCs w:val="20"/>
        </w:rPr>
      </w:pPr>
      <w:r w:rsidRPr="001C1DD3">
        <w:rPr>
          <w:rFonts w:asciiTheme="minorHAnsi" w:hAnsiTheme="minorHAnsi"/>
          <w:sz w:val="20"/>
          <w:szCs w:val="20"/>
        </w:rPr>
        <w:t>időjárásálló kültéri bútorok (székek, asztalok) a kültéri tanterem berendezéséhez</w:t>
      </w:r>
    </w:p>
    <w:p w14:paraId="2340118B" w14:textId="77777777" w:rsidR="00E77713" w:rsidRPr="001C1DD3" w:rsidRDefault="00E77713" w:rsidP="00687197">
      <w:pPr>
        <w:pStyle w:val="NormlWeb"/>
        <w:numPr>
          <w:ilvl w:val="0"/>
          <w:numId w:val="2"/>
        </w:numPr>
        <w:spacing w:before="0" w:beforeAutospacing="0" w:after="120" w:afterAutospacing="0"/>
        <w:ind w:left="714" w:hanging="357"/>
        <w:contextualSpacing/>
        <w:jc w:val="both"/>
        <w:rPr>
          <w:rFonts w:asciiTheme="minorHAnsi" w:hAnsiTheme="minorHAnsi"/>
          <w:sz w:val="20"/>
          <w:szCs w:val="20"/>
        </w:rPr>
      </w:pPr>
      <w:r w:rsidRPr="001C1DD3">
        <w:rPr>
          <w:rFonts w:asciiTheme="minorHAnsi" w:hAnsiTheme="minorHAnsi"/>
          <w:sz w:val="20"/>
          <w:szCs w:val="20"/>
        </w:rPr>
        <w:t>humán erőforrás-kapacitás a kert gondozásához</w:t>
      </w:r>
    </w:p>
    <w:p w14:paraId="6BEDD94F" w14:textId="77777777" w:rsidR="00E77713" w:rsidRPr="001C1DD3" w:rsidRDefault="00E77713" w:rsidP="00687197">
      <w:pPr>
        <w:pStyle w:val="NormlWeb"/>
        <w:numPr>
          <w:ilvl w:val="0"/>
          <w:numId w:val="2"/>
        </w:numPr>
        <w:spacing w:before="0" w:beforeAutospacing="0" w:after="120" w:afterAutospacing="0"/>
        <w:ind w:left="714" w:hanging="357"/>
        <w:contextualSpacing/>
        <w:jc w:val="both"/>
        <w:rPr>
          <w:rFonts w:asciiTheme="minorHAnsi" w:hAnsiTheme="minorHAnsi"/>
          <w:sz w:val="20"/>
          <w:szCs w:val="20"/>
        </w:rPr>
      </w:pPr>
      <w:r w:rsidRPr="001C1DD3">
        <w:rPr>
          <w:rFonts w:asciiTheme="minorHAnsi" w:hAnsiTheme="minorHAnsi"/>
          <w:sz w:val="20"/>
          <w:szCs w:val="20"/>
        </w:rPr>
        <w:t>szerszámok (ásó, kapa, gereblye, metszőolló, ágvágó)</w:t>
      </w:r>
    </w:p>
    <w:p w14:paraId="1EB6A768" w14:textId="77777777" w:rsidR="00E77713" w:rsidRPr="001C1DD3" w:rsidRDefault="00E77713" w:rsidP="00687197">
      <w:pPr>
        <w:pStyle w:val="NormlWeb"/>
        <w:numPr>
          <w:ilvl w:val="0"/>
          <w:numId w:val="2"/>
        </w:numPr>
        <w:spacing w:before="0" w:beforeAutospacing="0" w:after="120" w:afterAutospacing="0"/>
        <w:ind w:left="714" w:hanging="357"/>
        <w:contextualSpacing/>
        <w:jc w:val="both"/>
        <w:rPr>
          <w:rFonts w:asciiTheme="minorHAnsi" w:hAnsiTheme="minorHAnsi"/>
          <w:sz w:val="20"/>
          <w:szCs w:val="20"/>
        </w:rPr>
      </w:pPr>
      <w:r w:rsidRPr="001C1DD3">
        <w:rPr>
          <w:rFonts w:asciiTheme="minorHAnsi" w:hAnsiTheme="minorHAnsi"/>
          <w:sz w:val="20"/>
          <w:szCs w:val="20"/>
        </w:rPr>
        <w:lastRenderedPageBreak/>
        <w:t>virágföld, tápoldat, organikus növényvédő szerek</w:t>
      </w:r>
    </w:p>
    <w:p w14:paraId="54D9390E" w14:textId="1A08C578" w:rsidR="00E77713" w:rsidRPr="00EF65A9" w:rsidRDefault="00E77713" w:rsidP="00687197">
      <w:pPr>
        <w:pStyle w:val="NormlWeb"/>
        <w:numPr>
          <w:ilvl w:val="0"/>
          <w:numId w:val="2"/>
        </w:numPr>
        <w:spacing w:before="0" w:beforeAutospacing="0" w:after="120" w:afterAutospacing="0"/>
        <w:jc w:val="both"/>
        <w:rPr>
          <w:rFonts w:asciiTheme="minorHAnsi" w:hAnsiTheme="minorHAnsi"/>
          <w:sz w:val="20"/>
          <w:szCs w:val="20"/>
        </w:rPr>
      </w:pPr>
      <w:r w:rsidRPr="001C1DD3">
        <w:rPr>
          <w:rFonts w:asciiTheme="minorHAnsi" w:hAnsiTheme="minorHAnsi"/>
          <w:sz w:val="20"/>
          <w:szCs w:val="20"/>
        </w:rPr>
        <w:t xml:space="preserve">hangulati és látvány-elemek (szélcsengő, napfény-fogó, madárház, madáritató, napóra) </w:t>
      </w:r>
    </w:p>
    <w:p w14:paraId="2E0F0CE2" w14:textId="665581E8" w:rsidR="00FB16BE" w:rsidRPr="001C1DD3" w:rsidRDefault="00741A1C" w:rsidP="00687197">
      <w:pPr>
        <w:spacing w:after="120" w:line="240" w:lineRule="auto"/>
        <w:jc w:val="both"/>
        <w:rPr>
          <w:b/>
          <w:bCs/>
          <w:lang w:val="hu-HU"/>
        </w:rPr>
      </w:pPr>
      <w:r w:rsidRPr="001C1DD3">
        <w:rPr>
          <w:b/>
          <w:bCs/>
          <w:lang w:val="hu-HU"/>
        </w:rPr>
        <w:t>2</w:t>
      </w:r>
      <w:r w:rsidR="00FB16BE" w:rsidRPr="001C1DD3">
        <w:rPr>
          <w:b/>
          <w:bCs/>
          <w:lang w:val="hu-HU"/>
        </w:rPr>
        <w:t>. intézkedés:</w:t>
      </w:r>
      <w:r w:rsidR="00EE341F" w:rsidRPr="001C1DD3">
        <w:rPr>
          <w:b/>
          <w:bCs/>
          <w:lang w:val="hu-HU"/>
        </w:rPr>
        <w:t xml:space="preserve"> A természeti és a társadalmi környezetvédelem összekapcsolása helyi szinten, egy tanéven keresztül.</w:t>
      </w:r>
    </w:p>
    <w:p w14:paraId="602C807B" w14:textId="77777777" w:rsidR="00CE3F9C" w:rsidRPr="001C1DD3" w:rsidRDefault="00CE3F9C" w:rsidP="00687197">
      <w:pPr>
        <w:pStyle w:val="NormlWeb"/>
        <w:spacing w:before="0" w:beforeAutospacing="0" w:after="120" w:afterAutospacing="0"/>
        <w:jc w:val="both"/>
        <w:rPr>
          <w:rFonts w:asciiTheme="minorHAnsi" w:hAnsiTheme="minorHAnsi"/>
          <w:iCs/>
          <w:sz w:val="20"/>
          <w:szCs w:val="20"/>
        </w:rPr>
      </w:pPr>
      <w:r w:rsidRPr="001C1DD3">
        <w:rPr>
          <w:rFonts w:asciiTheme="minorHAnsi" w:hAnsiTheme="minorHAnsi"/>
          <w:b/>
          <w:bCs/>
          <w:iCs/>
          <w:sz w:val="20"/>
          <w:szCs w:val="20"/>
        </w:rPr>
        <w:t xml:space="preserve">„Éléskamra program </w:t>
      </w:r>
      <w:r w:rsidRPr="001C1DD3">
        <w:rPr>
          <w:rFonts w:asciiTheme="minorHAnsi" w:hAnsiTheme="minorHAnsi"/>
          <w:iCs/>
          <w:sz w:val="20"/>
          <w:szCs w:val="20"/>
        </w:rPr>
        <w:t xml:space="preserve">elindítása iskolánkban: a tankonyha tevékenységébe egy tanéven keresztül beillesztjük a hagyományos tartósítási eljárásokat, majd az elkészült befőttekkel, savanyúságokkal, aszalványokkal, lekvárokkal a </w:t>
      </w:r>
      <w:r w:rsidRPr="001C1DD3">
        <w:rPr>
          <w:rFonts w:asciiTheme="minorHAnsi" w:hAnsiTheme="minorHAnsi"/>
          <w:b/>
          <w:bCs/>
          <w:iCs/>
          <w:sz w:val="20"/>
          <w:szCs w:val="20"/>
        </w:rPr>
        <w:t>Vasárnapi Merőkanál</w:t>
      </w:r>
      <w:r w:rsidRPr="001C1DD3">
        <w:rPr>
          <w:rFonts w:asciiTheme="minorHAnsi" w:hAnsiTheme="minorHAnsi"/>
          <w:iCs/>
          <w:sz w:val="20"/>
          <w:szCs w:val="20"/>
        </w:rPr>
        <w:t xml:space="preserve"> elnevezésű helyi kezdeményezéshez heti rendszerességgel hozzájárulunk.</w:t>
      </w:r>
    </w:p>
    <w:p w14:paraId="2649CD05" w14:textId="77777777" w:rsidR="00CE3F9C" w:rsidRPr="00EF65A9" w:rsidRDefault="00CE3F9C" w:rsidP="00687197">
      <w:pPr>
        <w:pStyle w:val="NormlWeb"/>
        <w:spacing w:before="0" w:beforeAutospacing="0" w:after="120" w:afterAutospacing="0"/>
        <w:jc w:val="both"/>
        <w:rPr>
          <w:rFonts w:asciiTheme="minorHAnsi" w:hAnsiTheme="minorHAnsi"/>
          <w:i/>
          <w:sz w:val="18"/>
          <w:szCs w:val="18"/>
        </w:rPr>
      </w:pPr>
      <w:r w:rsidRPr="00EF65A9">
        <w:rPr>
          <w:rFonts w:asciiTheme="minorHAnsi" w:hAnsiTheme="minorHAnsi"/>
          <w:i/>
          <w:sz w:val="18"/>
          <w:szCs w:val="18"/>
        </w:rPr>
        <w:t>(A Vasárnapi Merőkanál 2015. májusában kezdte meg működését Szentendrén, teljes egészében civil kezdeményezésként, a városi és környékbeli rászorulók (hajléktalanok, nehéz helyzetben lévők, nyugdíjasok, nagycsaládosok) vasárnapi meleg étellel való támogatása céljából. Az első évben kétheti rendszerességgel a városi piactéren, majd később heti sűrűséggel vasárnaponként kezdett melegétel-osztásokat tartani, melyeket a városi és környékbeli éttermek nagylelkű ingyenes, vagy önköltségi áron számított ebédeinek köszönhetően tudott megvalósítani. Az ebédekhez süteményt is lehet kérni, melyeket önkéntesek sütnek lelkesen, saját konyhájukban, feláldozva szabadidejüket és energiájukat. Gyümölcs és péksütemény is jár az ebédhez, amit jószívű zöldség-gyümölcskereskedők, valamint pékségek felajánlásai biztosítanak. Alkalmanként 100-120 adag meleg ételt osztanak ki, nyáron szörpöt, télen teát lehet kérni az osztás helyszínén. Mivel a rászorulók között találhatók mozgásukban korlátozott, idős, beteg emberek is, ezért nekik biciklis önkéntesek szállítják házhoz az ebédet minden alkalommal. Ez általában 40-42 adagot jelent. A szentendrei önkormányzatnak köszönhetően a második évtől már zárt helyen, esőtől védve bonyolódnak az osztások, egy ideig a régi egészségház épületében, majd az 2022-től új helyen, a Paprikabíró utcában. Minden berendezési tárgy, ami az osztást segíti, nagylelkű emberek felajánlásaiból származik.)</w:t>
      </w:r>
    </w:p>
    <w:p w14:paraId="7A7FC5B1" w14:textId="77777777" w:rsidR="00EF65A9" w:rsidRDefault="00CE3F9C" w:rsidP="00687197">
      <w:pPr>
        <w:pStyle w:val="NormlWeb"/>
        <w:spacing w:before="0" w:beforeAutospacing="0" w:after="120" w:afterAutospacing="0"/>
        <w:jc w:val="both"/>
        <w:rPr>
          <w:rFonts w:asciiTheme="minorHAnsi" w:hAnsiTheme="minorHAnsi"/>
          <w:iCs/>
          <w:sz w:val="20"/>
          <w:szCs w:val="20"/>
        </w:rPr>
      </w:pPr>
      <w:r w:rsidRPr="001C1DD3">
        <w:rPr>
          <w:rFonts w:asciiTheme="minorHAnsi" w:hAnsiTheme="minorHAnsi"/>
          <w:iCs/>
          <w:sz w:val="20"/>
          <w:szCs w:val="20"/>
        </w:rPr>
        <w:t xml:space="preserve">Az Éléskamra-program terve már megszületett iskolánk szakmai munkaközösségének „fejében”: </w:t>
      </w:r>
    </w:p>
    <w:p w14:paraId="00B71F6B" w14:textId="1A4254D6" w:rsidR="00EF65A9" w:rsidRDefault="00EF65A9" w:rsidP="00687197">
      <w:pPr>
        <w:pStyle w:val="NormlWeb"/>
        <w:numPr>
          <w:ilvl w:val="0"/>
          <w:numId w:val="2"/>
        </w:numPr>
        <w:spacing w:before="0" w:beforeAutospacing="0" w:after="120" w:afterAutospacing="0"/>
        <w:ind w:left="714" w:hanging="357"/>
        <w:contextualSpacing/>
        <w:jc w:val="both"/>
        <w:rPr>
          <w:rFonts w:asciiTheme="minorHAnsi" w:hAnsiTheme="minorHAnsi"/>
          <w:iCs/>
          <w:sz w:val="20"/>
          <w:szCs w:val="20"/>
        </w:rPr>
      </w:pPr>
      <w:r>
        <w:rPr>
          <w:rFonts w:asciiTheme="minorHAnsi" w:hAnsiTheme="minorHAnsi"/>
          <w:iCs/>
          <w:sz w:val="20"/>
          <w:szCs w:val="20"/>
        </w:rPr>
        <w:t>A</w:t>
      </w:r>
      <w:r w:rsidR="00CE3F9C" w:rsidRPr="001C1DD3">
        <w:rPr>
          <w:rFonts w:asciiTheme="minorHAnsi" w:hAnsiTheme="minorHAnsi"/>
          <w:iCs/>
          <w:sz w:val="20"/>
          <w:szCs w:val="20"/>
        </w:rPr>
        <w:t xml:space="preserve"> tanórák keretén belül a diákok megismerkednek a hagyományos tartósító eljárásokkal (befőzés, savanyítás, aszalás, fermentálás, füstölés). </w:t>
      </w:r>
    </w:p>
    <w:p w14:paraId="64482D13" w14:textId="77777777" w:rsidR="00EF65A9" w:rsidRDefault="00CE3F9C" w:rsidP="00687197">
      <w:pPr>
        <w:pStyle w:val="NormlWeb"/>
        <w:numPr>
          <w:ilvl w:val="0"/>
          <w:numId w:val="2"/>
        </w:numPr>
        <w:spacing w:before="0" w:beforeAutospacing="0" w:after="120" w:afterAutospacing="0"/>
        <w:ind w:left="714" w:hanging="357"/>
        <w:contextualSpacing/>
        <w:jc w:val="both"/>
        <w:rPr>
          <w:rFonts w:asciiTheme="minorHAnsi" w:hAnsiTheme="minorHAnsi"/>
          <w:iCs/>
          <w:sz w:val="20"/>
          <w:szCs w:val="20"/>
        </w:rPr>
      </w:pPr>
      <w:r w:rsidRPr="001C1DD3">
        <w:rPr>
          <w:rFonts w:asciiTheme="minorHAnsi" w:hAnsiTheme="minorHAnsi"/>
          <w:iCs/>
          <w:sz w:val="20"/>
          <w:szCs w:val="20"/>
        </w:rPr>
        <w:t xml:space="preserve">Az alapanyagok beszerzését tekintve szeretnénk előtérbe helyezni a fenntarthatósági és ökológiai szempontokat, valamint a szezonalitást. A zöldségeket és gyümölcsöket a helyi termelői piacon vagy „Szedd Magad Akció” keretében a környékbeli gazdaságokban szeretnék megvásárolni. </w:t>
      </w:r>
    </w:p>
    <w:p w14:paraId="784B0697" w14:textId="7DBD5A8F" w:rsidR="00CE3F9C" w:rsidRPr="001C1DD3" w:rsidRDefault="00CE3F9C" w:rsidP="00687197">
      <w:pPr>
        <w:pStyle w:val="NormlWeb"/>
        <w:numPr>
          <w:ilvl w:val="0"/>
          <w:numId w:val="2"/>
        </w:numPr>
        <w:spacing w:before="0" w:beforeAutospacing="0" w:after="120" w:afterAutospacing="0"/>
        <w:ind w:left="714" w:hanging="357"/>
        <w:contextualSpacing/>
        <w:jc w:val="both"/>
        <w:rPr>
          <w:rFonts w:asciiTheme="minorHAnsi" w:hAnsiTheme="minorHAnsi"/>
          <w:iCs/>
          <w:sz w:val="20"/>
          <w:szCs w:val="20"/>
        </w:rPr>
      </w:pPr>
      <w:r w:rsidRPr="001C1DD3">
        <w:rPr>
          <w:rFonts w:asciiTheme="minorHAnsi" w:hAnsiTheme="minorHAnsi"/>
          <w:iCs/>
          <w:sz w:val="20"/>
          <w:szCs w:val="20"/>
        </w:rPr>
        <w:t xml:space="preserve">A kisebb léptékű kertészeti feladatokat (fűszernövény-termesztés) az iskola „Zöld Oázisában”, magaságyásokban mi magunk is megpróbáljuk. </w:t>
      </w:r>
    </w:p>
    <w:p w14:paraId="126DFF54" w14:textId="28E89449" w:rsidR="00FB16BE" w:rsidRPr="001C1DD3" w:rsidRDefault="00CE3F9C" w:rsidP="00687197">
      <w:pPr>
        <w:pStyle w:val="NormlWeb"/>
        <w:numPr>
          <w:ilvl w:val="0"/>
          <w:numId w:val="2"/>
        </w:numPr>
        <w:spacing w:before="0" w:beforeAutospacing="0" w:after="120" w:afterAutospacing="0"/>
        <w:jc w:val="both"/>
        <w:rPr>
          <w:rFonts w:asciiTheme="minorHAnsi" w:hAnsiTheme="minorHAnsi"/>
          <w:iCs/>
          <w:sz w:val="20"/>
          <w:szCs w:val="20"/>
        </w:rPr>
      </w:pPr>
      <w:r w:rsidRPr="001C1DD3">
        <w:rPr>
          <w:rFonts w:asciiTheme="minorHAnsi" w:hAnsiTheme="minorHAnsi"/>
          <w:iCs/>
          <w:sz w:val="20"/>
          <w:szCs w:val="20"/>
        </w:rPr>
        <w:t xml:space="preserve">A </w:t>
      </w:r>
      <w:r w:rsidRPr="001C1DD3">
        <w:rPr>
          <w:rFonts w:asciiTheme="minorHAnsi" w:hAnsiTheme="minorHAnsi"/>
          <w:b/>
          <w:bCs/>
          <w:iCs/>
          <w:sz w:val="20"/>
          <w:szCs w:val="20"/>
        </w:rPr>
        <w:t>karitatív célok mellett</w:t>
      </w:r>
      <w:r w:rsidRPr="001C1DD3">
        <w:rPr>
          <w:rFonts w:asciiTheme="minorHAnsi" w:hAnsiTheme="minorHAnsi"/>
          <w:iCs/>
          <w:sz w:val="20"/>
          <w:szCs w:val="20"/>
        </w:rPr>
        <w:t xml:space="preserve"> az elkészült savanyúságokat, fűszerkeverékeket, gyümölcs- és zöldséglekvárokat, aszalványokat, saját készítésű, füstölésű hústermékek egy részét az </w:t>
      </w:r>
      <w:r w:rsidRPr="001C1DD3">
        <w:rPr>
          <w:rFonts w:asciiTheme="minorHAnsi" w:hAnsiTheme="minorHAnsi"/>
          <w:b/>
          <w:bCs/>
          <w:iCs/>
          <w:sz w:val="20"/>
          <w:szCs w:val="20"/>
        </w:rPr>
        <w:t xml:space="preserve">oktatási folyamat során alapanyagként </w:t>
      </w:r>
      <w:r w:rsidRPr="001C1DD3">
        <w:rPr>
          <w:rFonts w:asciiTheme="minorHAnsi" w:hAnsiTheme="minorHAnsi"/>
          <w:iCs/>
          <w:sz w:val="20"/>
          <w:szCs w:val="20"/>
        </w:rPr>
        <w:t>is felhasználjuk, gazdagítva a diákok SZEMLÉLETÉT: elméleti tudását és gyakorlati készségeit egyaránt.</w:t>
      </w:r>
    </w:p>
    <w:p w14:paraId="20E8FDD1" w14:textId="77777777" w:rsidR="00FB16BE" w:rsidRPr="001C1DD3" w:rsidRDefault="00FB16BE" w:rsidP="00687197">
      <w:pPr>
        <w:spacing w:after="120" w:line="240" w:lineRule="auto"/>
        <w:jc w:val="both"/>
        <w:rPr>
          <w:i/>
          <w:iCs/>
          <w:lang w:val="hu-HU"/>
        </w:rPr>
      </w:pPr>
      <w:r w:rsidRPr="001C1DD3">
        <w:rPr>
          <w:i/>
          <w:iCs/>
          <w:lang w:val="hu-HU"/>
        </w:rPr>
        <w:t>Fejlesztendő iskolai kapacitások (infrastruktúra, folyamatok, szerepek)</w:t>
      </w:r>
    </w:p>
    <w:p w14:paraId="1C00D75B" w14:textId="77777777" w:rsidR="00CE3F9C" w:rsidRPr="001C1DD3" w:rsidRDefault="00CE3F9C" w:rsidP="00687197">
      <w:pPr>
        <w:pStyle w:val="NormlWeb"/>
        <w:numPr>
          <w:ilvl w:val="0"/>
          <w:numId w:val="2"/>
        </w:numPr>
        <w:spacing w:before="0" w:beforeAutospacing="0" w:after="120" w:afterAutospacing="0"/>
        <w:ind w:left="714" w:hanging="357"/>
        <w:contextualSpacing/>
        <w:jc w:val="both"/>
        <w:rPr>
          <w:rFonts w:asciiTheme="minorHAnsi" w:hAnsiTheme="minorHAnsi"/>
          <w:iCs/>
          <w:sz w:val="20"/>
          <w:szCs w:val="20"/>
        </w:rPr>
      </w:pPr>
      <w:r w:rsidRPr="001C1DD3">
        <w:rPr>
          <w:rFonts w:asciiTheme="minorHAnsi" w:hAnsiTheme="minorHAnsi"/>
          <w:sz w:val="20"/>
          <w:szCs w:val="20"/>
        </w:rPr>
        <w:t>tananyagfejlesztés: a szakmai órák elméleti és gyakorlati kiegészítése az új ismeretekkel és technológiával</w:t>
      </w:r>
    </w:p>
    <w:p w14:paraId="67528B28" w14:textId="77777777" w:rsidR="00CE3F9C" w:rsidRPr="001C1DD3" w:rsidRDefault="00CE3F9C" w:rsidP="00687197">
      <w:pPr>
        <w:pStyle w:val="NormlWeb"/>
        <w:numPr>
          <w:ilvl w:val="0"/>
          <w:numId w:val="2"/>
        </w:numPr>
        <w:spacing w:before="0" w:beforeAutospacing="0" w:after="120" w:afterAutospacing="0"/>
        <w:ind w:left="714" w:hanging="357"/>
        <w:contextualSpacing/>
        <w:jc w:val="both"/>
        <w:rPr>
          <w:rFonts w:asciiTheme="minorHAnsi" w:hAnsiTheme="minorHAnsi"/>
          <w:iCs/>
          <w:sz w:val="20"/>
          <w:szCs w:val="20"/>
        </w:rPr>
      </w:pPr>
      <w:r w:rsidRPr="001C1DD3">
        <w:rPr>
          <w:rFonts w:asciiTheme="minorHAnsi" w:hAnsiTheme="minorHAnsi"/>
          <w:sz w:val="20"/>
          <w:szCs w:val="20"/>
        </w:rPr>
        <w:t>a természeti és társadalmi környezetvédelem összefüggéseinek megismertetése a munkatársak és a diákok körében</w:t>
      </w:r>
    </w:p>
    <w:p w14:paraId="64B17A36" w14:textId="77777777" w:rsidR="00CE3F9C" w:rsidRPr="001C1DD3" w:rsidRDefault="00CE3F9C" w:rsidP="00687197">
      <w:pPr>
        <w:pStyle w:val="NormlWeb"/>
        <w:numPr>
          <w:ilvl w:val="0"/>
          <w:numId w:val="2"/>
        </w:numPr>
        <w:spacing w:before="0" w:beforeAutospacing="0" w:after="120" w:afterAutospacing="0"/>
        <w:jc w:val="both"/>
        <w:rPr>
          <w:rFonts w:asciiTheme="minorHAnsi" w:hAnsiTheme="minorHAnsi"/>
          <w:iCs/>
          <w:sz w:val="20"/>
          <w:szCs w:val="20"/>
        </w:rPr>
      </w:pPr>
      <w:r w:rsidRPr="001C1DD3">
        <w:rPr>
          <w:rFonts w:asciiTheme="minorHAnsi" w:hAnsiTheme="minorHAnsi"/>
          <w:sz w:val="20"/>
          <w:szCs w:val="20"/>
        </w:rPr>
        <w:t>az élelmiszeriparon belüli fenntarthatósági ismeretek és törekvések megismerése</w:t>
      </w:r>
    </w:p>
    <w:p w14:paraId="1FF002C2" w14:textId="77777777" w:rsidR="00FB16BE" w:rsidRPr="001C1DD3" w:rsidRDefault="00FB16BE" w:rsidP="00687197">
      <w:pPr>
        <w:spacing w:after="120" w:line="240" w:lineRule="auto"/>
        <w:jc w:val="both"/>
        <w:rPr>
          <w:i/>
          <w:iCs/>
          <w:lang w:val="hu-HU"/>
        </w:rPr>
      </w:pPr>
      <w:r w:rsidRPr="001C1DD3">
        <w:rPr>
          <w:i/>
          <w:iCs/>
          <w:lang w:val="hu-HU"/>
        </w:rPr>
        <w:t>Forrásigény:</w:t>
      </w:r>
    </w:p>
    <w:p w14:paraId="7A5675C8" w14:textId="67CE0044" w:rsidR="00CE3F9C" w:rsidRPr="001C1DD3" w:rsidRDefault="00CE3F9C" w:rsidP="00687197">
      <w:pPr>
        <w:pStyle w:val="NormlWeb"/>
        <w:numPr>
          <w:ilvl w:val="0"/>
          <w:numId w:val="2"/>
        </w:numPr>
        <w:spacing w:before="0" w:beforeAutospacing="0" w:after="120" w:afterAutospacing="0"/>
        <w:jc w:val="both"/>
        <w:rPr>
          <w:rFonts w:asciiTheme="minorHAnsi" w:hAnsiTheme="minorHAnsi"/>
          <w:sz w:val="20"/>
          <w:szCs w:val="20"/>
        </w:rPr>
      </w:pPr>
      <w:r w:rsidRPr="001C1DD3">
        <w:rPr>
          <w:rFonts w:asciiTheme="minorHAnsi" w:hAnsiTheme="minorHAnsi"/>
          <w:sz w:val="20"/>
          <w:szCs w:val="20"/>
        </w:rPr>
        <w:t>speciális munkaeszközök és tárgyi eszközök</w:t>
      </w:r>
    </w:p>
    <w:p w14:paraId="61F16062" w14:textId="2B68D05F" w:rsidR="00CE3F9C" w:rsidRPr="001C1DD3" w:rsidRDefault="00CE3F9C" w:rsidP="00687197">
      <w:pPr>
        <w:pStyle w:val="NormlWeb"/>
        <w:numPr>
          <w:ilvl w:val="0"/>
          <w:numId w:val="2"/>
        </w:numPr>
        <w:spacing w:before="0" w:beforeAutospacing="0" w:after="120" w:afterAutospacing="0"/>
        <w:jc w:val="both"/>
        <w:rPr>
          <w:rFonts w:asciiTheme="minorHAnsi" w:hAnsiTheme="minorHAnsi"/>
          <w:sz w:val="20"/>
          <w:szCs w:val="20"/>
        </w:rPr>
      </w:pPr>
      <w:r w:rsidRPr="001C1DD3">
        <w:rPr>
          <w:rFonts w:asciiTheme="minorHAnsi" w:hAnsiTheme="minorHAnsi"/>
          <w:sz w:val="20"/>
          <w:szCs w:val="20"/>
        </w:rPr>
        <w:t xml:space="preserve">helyi termelésből (lehetőleg ökológiai gazdálkodásból) származó alapanyagok </w:t>
      </w:r>
    </w:p>
    <w:p w14:paraId="07EBC0F7" w14:textId="77777777" w:rsidR="00CE3F9C" w:rsidRPr="001C1DD3" w:rsidRDefault="00CE3F9C" w:rsidP="00687197">
      <w:pPr>
        <w:spacing w:after="120" w:line="240" w:lineRule="auto"/>
        <w:jc w:val="both"/>
        <w:rPr>
          <w:lang w:val="hu-HU"/>
        </w:rPr>
      </w:pPr>
    </w:p>
    <w:p w14:paraId="4C863E64" w14:textId="1C4D1605" w:rsidR="00DC5EFB" w:rsidRPr="00EF65A9" w:rsidRDefault="00FB16BE"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Tennivalók</w:t>
      </w:r>
    </w:p>
    <w:p w14:paraId="541EE580" w14:textId="77777777" w:rsidR="00EF65A9" w:rsidRPr="00EF65A9" w:rsidRDefault="00EF65A9" w:rsidP="00687197">
      <w:pPr>
        <w:pStyle w:val="NormlWeb"/>
        <w:numPr>
          <w:ilvl w:val="0"/>
          <w:numId w:val="2"/>
        </w:numPr>
        <w:spacing w:before="0" w:beforeAutospacing="0" w:after="120" w:afterAutospacing="0"/>
        <w:jc w:val="both"/>
        <w:rPr>
          <w:rFonts w:asciiTheme="minorHAnsi" w:hAnsiTheme="minorHAnsi"/>
          <w:sz w:val="20"/>
          <w:szCs w:val="20"/>
        </w:rPr>
      </w:pPr>
      <w:r w:rsidRPr="00EF65A9">
        <w:rPr>
          <w:rFonts w:asciiTheme="minorHAnsi" w:hAnsiTheme="minorHAnsi"/>
          <w:sz w:val="20"/>
          <w:szCs w:val="20"/>
        </w:rPr>
        <w:t>humán kapacitás: résztvevő pedagógusok, szakemberek ismeretének bővítése</w:t>
      </w:r>
    </w:p>
    <w:p w14:paraId="38C3CD02" w14:textId="6EF47C9E" w:rsidR="00EF65A9" w:rsidRPr="00EF65A9" w:rsidRDefault="00EF65A9" w:rsidP="00687197">
      <w:pPr>
        <w:pStyle w:val="NormlWeb"/>
        <w:numPr>
          <w:ilvl w:val="0"/>
          <w:numId w:val="2"/>
        </w:numPr>
        <w:spacing w:before="0" w:beforeAutospacing="0" w:after="120" w:afterAutospacing="0"/>
        <w:jc w:val="both"/>
        <w:rPr>
          <w:rFonts w:asciiTheme="minorHAnsi" w:hAnsiTheme="minorHAnsi"/>
          <w:sz w:val="20"/>
          <w:szCs w:val="20"/>
        </w:rPr>
      </w:pPr>
      <w:r w:rsidRPr="00EF65A9">
        <w:rPr>
          <w:rFonts w:asciiTheme="minorHAnsi" w:hAnsiTheme="minorHAnsi"/>
          <w:sz w:val="20"/>
          <w:szCs w:val="20"/>
        </w:rPr>
        <w:t xml:space="preserve">speciális munkaeszközök és tárgyi eszközök beszerzése </w:t>
      </w:r>
    </w:p>
    <w:p w14:paraId="55145BCB" w14:textId="77581237" w:rsidR="00DC5EFB" w:rsidRPr="00EF65A9" w:rsidRDefault="00EF65A9" w:rsidP="00687197">
      <w:pPr>
        <w:pStyle w:val="NormlWeb"/>
        <w:numPr>
          <w:ilvl w:val="0"/>
          <w:numId w:val="2"/>
        </w:numPr>
        <w:spacing w:before="0" w:beforeAutospacing="0" w:after="120" w:afterAutospacing="0"/>
        <w:jc w:val="both"/>
        <w:rPr>
          <w:rFonts w:asciiTheme="minorHAnsi" w:hAnsiTheme="minorHAnsi"/>
          <w:sz w:val="20"/>
          <w:szCs w:val="20"/>
        </w:rPr>
      </w:pPr>
      <w:r w:rsidRPr="00EF65A9">
        <w:rPr>
          <w:rFonts w:asciiTheme="minorHAnsi" w:hAnsiTheme="minorHAnsi"/>
          <w:sz w:val="20"/>
          <w:szCs w:val="20"/>
        </w:rPr>
        <w:t>helyi termelésből, ökológiai gazdálkodásból származó alapanyagok beszerzése</w:t>
      </w:r>
    </w:p>
    <w:p w14:paraId="1E3EA152" w14:textId="77777777" w:rsidR="00DC5EFB" w:rsidRPr="001C1DD3" w:rsidRDefault="00DC5EFB" w:rsidP="00687197">
      <w:pPr>
        <w:spacing w:after="120" w:line="240" w:lineRule="auto"/>
        <w:jc w:val="both"/>
        <w:rPr>
          <w:lang w:val="hu-HU"/>
        </w:rPr>
      </w:pPr>
      <w:r w:rsidRPr="001C1DD3">
        <w:rPr>
          <w:lang w:val="hu-HU"/>
        </w:rPr>
        <w:br w:type="page"/>
      </w:r>
    </w:p>
    <w:p w14:paraId="63BF867A" w14:textId="77777777" w:rsidR="00DC5EFB" w:rsidRPr="001C1DD3" w:rsidRDefault="00DC5EFB" w:rsidP="007E148A">
      <w:pPr>
        <w:spacing w:after="120" w:line="240" w:lineRule="auto"/>
        <w:rPr>
          <w:lang w:val="hu-HU"/>
        </w:rPr>
      </w:pPr>
      <w:r w:rsidRPr="001C1DD3">
        <w:rPr>
          <w:noProof/>
          <w:lang w:val="hu-HU"/>
        </w:rPr>
        <w:lastRenderedPageBreak/>
        <w:drawing>
          <wp:anchor distT="0" distB="0" distL="114300" distR="114300" simplePos="0" relativeHeight="251660288" behindDoc="0" locked="0" layoutInCell="1" allowOverlap="1" wp14:anchorId="780595C9" wp14:editId="2DA832AD">
            <wp:simplePos x="0" y="0"/>
            <wp:positionH relativeFrom="column">
              <wp:posOffset>-635</wp:posOffset>
            </wp:positionH>
            <wp:positionV relativeFrom="paragraph">
              <wp:posOffset>0</wp:posOffset>
            </wp:positionV>
            <wp:extent cx="1397000" cy="1371600"/>
            <wp:effectExtent l="0" t="0" r="0" b="0"/>
            <wp:wrapSquare wrapText="bothSides"/>
            <wp:docPr id="217521616" name="Picture 2" descr="A green and blue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21616" name="Picture 2" descr="A green and blue plane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7000" cy="1371600"/>
                    </a:xfrm>
                    <a:prstGeom prst="rect">
                      <a:avLst/>
                    </a:prstGeom>
                  </pic:spPr>
                </pic:pic>
              </a:graphicData>
            </a:graphic>
            <wp14:sizeRelH relativeFrom="page">
              <wp14:pctWidth>0</wp14:pctWidth>
            </wp14:sizeRelH>
            <wp14:sizeRelV relativeFrom="page">
              <wp14:pctHeight>0</wp14:pctHeight>
            </wp14:sizeRelV>
          </wp:anchor>
        </w:drawing>
      </w:r>
    </w:p>
    <w:p w14:paraId="4596DF4B" w14:textId="5654F098" w:rsidR="00DC5EFB" w:rsidRPr="001C1DD3" w:rsidRDefault="00377DBC" w:rsidP="007E148A">
      <w:pPr>
        <w:spacing w:after="120" w:line="240" w:lineRule="auto"/>
        <w:jc w:val="center"/>
        <w:rPr>
          <w:rFonts w:asciiTheme="majorHAnsi" w:eastAsia="Calibri" w:hAnsiTheme="majorHAnsi" w:cs="Times LT Std"/>
          <w:b/>
          <w:bCs/>
          <w:color w:val="000000"/>
          <w:sz w:val="48"/>
          <w:szCs w:val="36"/>
          <w:lang w:val="hu-HU"/>
        </w:rPr>
      </w:pPr>
      <w:r w:rsidRPr="001C1DD3">
        <w:rPr>
          <w:rFonts w:asciiTheme="majorHAnsi" w:eastAsia="Calibri" w:hAnsiTheme="majorHAnsi" w:cs="Times LT Std"/>
          <w:b/>
          <w:bCs/>
          <w:color w:val="000000"/>
          <w:sz w:val="48"/>
          <w:szCs w:val="36"/>
          <w:lang w:val="hu-HU"/>
        </w:rPr>
        <w:t>A BOLYGÓHATÁROKHOZ VALÓ IGAZODÁS</w:t>
      </w:r>
    </w:p>
    <w:p w14:paraId="7012CFFA" w14:textId="77777777" w:rsidR="00DC5EFB" w:rsidRPr="001C1DD3" w:rsidRDefault="00DC5EFB" w:rsidP="007E148A">
      <w:pPr>
        <w:spacing w:after="120" w:line="240" w:lineRule="auto"/>
        <w:jc w:val="center"/>
        <w:rPr>
          <w:rFonts w:asciiTheme="majorHAnsi" w:eastAsia="Calibri" w:hAnsiTheme="majorHAnsi" w:cs="Times LT Std"/>
          <w:b/>
          <w:bCs/>
          <w:color w:val="000000"/>
          <w:sz w:val="48"/>
          <w:szCs w:val="36"/>
          <w:lang w:val="hu-HU"/>
        </w:rPr>
      </w:pPr>
    </w:p>
    <w:p w14:paraId="1CC19D5D" w14:textId="1E0C30AE" w:rsidR="00DC5EFB" w:rsidRPr="001C1DD3" w:rsidRDefault="00741A1C" w:rsidP="007E148A">
      <w:pPr>
        <w:spacing w:after="120" w:line="240" w:lineRule="auto"/>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Erősségek</w:t>
      </w:r>
    </w:p>
    <w:p w14:paraId="106D51CF" w14:textId="54B4382F" w:rsidR="00DC5EFB" w:rsidRPr="001C1DD3" w:rsidRDefault="00741A1C" w:rsidP="00687197">
      <w:pPr>
        <w:spacing w:after="120" w:line="240" w:lineRule="auto"/>
        <w:jc w:val="both"/>
        <w:rPr>
          <w:sz w:val="20"/>
          <w:szCs w:val="20"/>
          <w:lang w:val="hu-HU"/>
        </w:rPr>
      </w:pPr>
      <w:r w:rsidRPr="001C1DD3">
        <w:rPr>
          <w:sz w:val="20"/>
          <w:szCs w:val="20"/>
          <w:lang w:val="hu-HU"/>
        </w:rPr>
        <w:t>A legjelentősebb erősségek, amelyek lehetővé teszik iskolánkban a bolygóhatárokhoz való igazodást</w:t>
      </w:r>
    </w:p>
    <w:p w14:paraId="48D70173" w14:textId="77777777" w:rsidR="007E148A" w:rsidRDefault="009F10CA" w:rsidP="00687197">
      <w:pPr>
        <w:spacing w:after="120" w:line="240" w:lineRule="auto"/>
        <w:jc w:val="both"/>
        <w:rPr>
          <w:sz w:val="20"/>
          <w:szCs w:val="20"/>
          <w:lang w:val="hu-HU"/>
        </w:rPr>
      </w:pPr>
      <w:r w:rsidRPr="001C1DD3">
        <w:rPr>
          <w:sz w:val="20"/>
          <w:szCs w:val="20"/>
          <w:lang w:val="hu-HU"/>
        </w:rPr>
        <w:t>Zöld Misszió Csoportunk elkötelezett abban, hogy a középiskolás korosztályba tartozó fiatalokat informálja, élményszinten érzékenyítse és ezáltal elkötelezetté tegye a természeti és a társadalmi környezetben tapasztalható egyenlőtlenségek felismerése és megoldása iránt. A csoport vezetője és iskolapszichológus</w:t>
      </w:r>
      <w:r w:rsidR="007E148A">
        <w:rPr>
          <w:sz w:val="20"/>
          <w:szCs w:val="20"/>
          <w:lang w:val="hu-HU"/>
        </w:rPr>
        <w:t>a</w:t>
      </w:r>
      <w:r w:rsidRPr="001C1DD3">
        <w:rPr>
          <w:sz w:val="20"/>
          <w:szCs w:val="20"/>
          <w:lang w:val="hu-HU"/>
        </w:rPr>
        <w:t xml:space="preserve"> nap, mint nap tapasztal</w:t>
      </w:r>
      <w:r w:rsidR="007E148A">
        <w:rPr>
          <w:sz w:val="20"/>
          <w:szCs w:val="20"/>
          <w:lang w:val="hu-HU"/>
        </w:rPr>
        <w:t>ja</w:t>
      </w:r>
      <w:r w:rsidRPr="001C1DD3">
        <w:rPr>
          <w:sz w:val="20"/>
          <w:szCs w:val="20"/>
          <w:lang w:val="hu-HU"/>
        </w:rPr>
        <w:t xml:space="preserve">, hogy mind az ismeretek, mind az empátia és a cselekvő ágencia egyaránt hiányosak. </w:t>
      </w:r>
    </w:p>
    <w:p w14:paraId="0002FAA5" w14:textId="7B5F6820" w:rsidR="00DC5EFB" w:rsidRDefault="009F10CA" w:rsidP="00687197">
      <w:pPr>
        <w:spacing w:after="120" w:line="240" w:lineRule="auto"/>
        <w:jc w:val="both"/>
        <w:rPr>
          <w:sz w:val="20"/>
          <w:szCs w:val="20"/>
          <w:lang w:val="hu-HU"/>
        </w:rPr>
      </w:pPr>
      <w:r w:rsidRPr="001C1DD3">
        <w:rPr>
          <w:sz w:val="20"/>
          <w:szCs w:val="20"/>
          <w:lang w:val="hu-HU"/>
        </w:rPr>
        <w:t>A nem-emberi környezettel való kapcsolatteremtés és ennek a kapcsolatnak a tudatos, felelős gondozása előző projektünkben a növényvilágot célozta meg elsősorban. E projekt folytatásaként szeretnénk egy olyan tematikus napot rendezni, ahol az állatok jólléte (érdekei, jogai) és a méltányos kereskedelem elmélete és gyakorlata kerül fókuszba. Tekintve, hogy a középiskolánk vendéglátó (szakács, cukrász, pincér) és kereskedő szakembereket is képez, mind a növényi alapú táplálkozás, mind a fair trade kereskedelem etikai és szakmai szempontból is releváns témák.</w:t>
      </w:r>
    </w:p>
    <w:p w14:paraId="6A02840D" w14:textId="77777777" w:rsidR="007E148A" w:rsidRPr="001C1DD3" w:rsidRDefault="007E148A" w:rsidP="00687197">
      <w:pPr>
        <w:spacing w:after="120" w:line="240" w:lineRule="auto"/>
        <w:jc w:val="both"/>
        <w:rPr>
          <w:sz w:val="20"/>
          <w:szCs w:val="20"/>
          <w:lang w:val="hu-HU"/>
        </w:rPr>
      </w:pPr>
    </w:p>
    <w:p w14:paraId="0D56481D" w14:textId="43107D5E" w:rsidR="00DC5EFB" w:rsidRPr="001C1DD3" w:rsidRDefault="00741A1C"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Kihívások</w:t>
      </w:r>
    </w:p>
    <w:p w14:paraId="76C4483C" w14:textId="77777777" w:rsidR="007E148A" w:rsidRDefault="009F10CA" w:rsidP="00687197">
      <w:pPr>
        <w:spacing w:after="120" w:line="240" w:lineRule="auto"/>
        <w:jc w:val="both"/>
        <w:rPr>
          <w:sz w:val="20"/>
          <w:szCs w:val="20"/>
          <w:lang w:val="hu-HU"/>
        </w:rPr>
      </w:pPr>
      <w:r w:rsidRPr="001C1DD3">
        <w:rPr>
          <w:sz w:val="20"/>
          <w:szCs w:val="20"/>
          <w:lang w:val="hu-HU"/>
        </w:rPr>
        <w:t xml:space="preserve">A munkatársként eltöltött évek során volt alkalmunk megfigyelni és </w:t>
      </w:r>
      <w:r w:rsidR="00EF65A9" w:rsidRPr="001C1DD3">
        <w:rPr>
          <w:sz w:val="20"/>
          <w:szCs w:val="20"/>
          <w:lang w:val="hu-HU"/>
        </w:rPr>
        <w:t>tapasztalni hiányosságainkat</w:t>
      </w:r>
      <w:r w:rsidRPr="001C1DD3">
        <w:rPr>
          <w:sz w:val="20"/>
          <w:szCs w:val="20"/>
          <w:lang w:val="hu-HU"/>
        </w:rPr>
        <w:t xml:space="preserve"> és meglévő erőforrásainkat egyaránt. </w:t>
      </w:r>
    </w:p>
    <w:p w14:paraId="1328AC09" w14:textId="77777777" w:rsidR="007E148A" w:rsidRDefault="009F10CA" w:rsidP="00687197">
      <w:pPr>
        <w:spacing w:after="120" w:line="240" w:lineRule="auto"/>
        <w:jc w:val="both"/>
        <w:rPr>
          <w:sz w:val="20"/>
          <w:szCs w:val="20"/>
          <w:lang w:val="hu-HU"/>
        </w:rPr>
      </w:pPr>
      <w:r w:rsidRPr="001C1DD3">
        <w:rPr>
          <w:sz w:val="20"/>
          <w:szCs w:val="20"/>
          <w:lang w:val="hu-HU"/>
        </w:rPr>
        <w:t>Feltétlenül erőforrásként kell megemlíteni, hogy a szakmai képzés elmélete nyomokban tartalmazza mind a növényi étrend egészségügyi/etikai vonatkozásait, mind a méltányos kereskedelem mibenlétét. Rendelkezésünkre áll két jól felszerelt tankonyha és kereskedelmi kabinet, ahol a diákok gyakorolhatják az ételkészítést és az értékesítést egyaránt. Ugyanakkor sem a szakma kimeneti követelményei (</w:t>
      </w:r>
      <w:proofErr w:type="gramStart"/>
      <w:r w:rsidRPr="001C1DD3">
        <w:rPr>
          <w:sz w:val="20"/>
          <w:szCs w:val="20"/>
          <w:lang w:val="hu-HU"/>
        </w:rPr>
        <w:t>szakmai gyakorlati vizsga</w:t>
      </w:r>
      <w:proofErr w:type="gramEnd"/>
      <w:r w:rsidRPr="001C1DD3">
        <w:rPr>
          <w:sz w:val="20"/>
          <w:szCs w:val="20"/>
          <w:lang w:val="hu-HU"/>
        </w:rPr>
        <w:t xml:space="preserve">), sem a rendezvényeink során nem hangsúlyos (sőt, kifejezetten elhanyagolt) mindkét fenti szempont. Véleményünk szerint, azokat a fiatal szakembereket, akik hamarosan az aktív társadalom gerincét alkotják, sokkal intenzívebb módon kell szembesíteni és felkészíteni azokra a kihívásokra, melyek össztársadalmi szinten jelennek meg. </w:t>
      </w:r>
    </w:p>
    <w:p w14:paraId="0B7A405D" w14:textId="63140C4C" w:rsidR="009F10CA" w:rsidRPr="001C1DD3" w:rsidRDefault="009F10CA" w:rsidP="00687197">
      <w:pPr>
        <w:spacing w:after="120" w:line="240" w:lineRule="auto"/>
        <w:jc w:val="both"/>
        <w:rPr>
          <w:sz w:val="20"/>
          <w:szCs w:val="20"/>
          <w:lang w:val="hu-HU"/>
        </w:rPr>
      </w:pPr>
      <w:r w:rsidRPr="001C1DD3">
        <w:rPr>
          <w:sz w:val="20"/>
          <w:szCs w:val="20"/>
          <w:lang w:val="hu-HU"/>
        </w:rPr>
        <w:t xml:space="preserve">Erőforrásként említjük továbbá azt az elkötelezett ökológiai munkaközösséget, akikre lehet építeni, számítani olyan projektekben is, melyek meghaladják a mindennapos munkakövetelményeiket. </w:t>
      </w:r>
    </w:p>
    <w:p w14:paraId="5B1B6009" w14:textId="6C03D59F" w:rsidR="00DC5EFB" w:rsidRPr="001C1DD3" w:rsidRDefault="009F10CA" w:rsidP="00687197">
      <w:pPr>
        <w:spacing w:after="120" w:line="240" w:lineRule="auto"/>
        <w:jc w:val="both"/>
        <w:rPr>
          <w:sz w:val="20"/>
          <w:szCs w:val="20"/>
          <w:lang w:val="hu-HU"/>
        </w:rPr>
      </w:pPr>
      <w:r w:rsidRPr="001C1DD3">
        <w:rPr>
          <w:sz w:val="20"/>
          <w:szCs w:val="20"/>
          <w:lang w:val="hu-HU"/>
        </w:rPr>
        <w:t>Zöld Misszió csoportunk az előző tanévben már bizonyította, hogy akar és tud plusz feladatokat vállalni annak érdekében. hogy a fenntarthatósági törekvések ne csupán divatos frázisok, hanem valódi célok és eredmények lehessenek.</w:t>
      </w:r>
    </w:p>
    <w:p w14:paraId="44401C53" w14:textId="77777777" w:rsidR="00DC5EFB" w:rsidRPr="001C1DD3" w:rsidRDefault="00DC5EFB" w:rsidP="00687197">
      <w:pPr>
        <w:spacing w:after="120" w:line="240" w:lineRule="auto"/>
        <w:jc w:val="both"/>
        <w:rPr>
          <w:rFonts w:asciiTheme="majorHAnsi" w:eastAsia="Calibri" w:hAnsiTheme="majorHAnsi" w:cs="Times LT Std"/>
          <w:color w:val="000000"/>
          <w:sz w:val="24"/>
          <w:szCs w:val="24"/>
          <w:lang w:val="hu-HU"/>
        </w:rPr>
      </w:pPr>
    </w:p>
    <w:p w14:paraId="1B9C35F0" w14:textId="77777777" w:rsidR="00741A1C" w:rsidRPr="001C1DD3" w:rsidRDefault="00741A1C"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Tevékenységek</w:t>
      </w:r>
    </w:p>
    <w:p w14:paraId="539F783E" w14:textId="00F82BBD" w:rsidR="00DC5EFB" w:rsidRPr="001C1DD3" w:rsidRDefault="00B44BE9" w:rsidP="00687197">
      <w:pPr>
        <w:spacing w:after="120" w:line="240" w:lineRule="auto"/>
        <w:jc w:val="both"/>
        <w:rPr>
          <w:b/>
          <w:bCs/>
          <w:lang w:val="hu-HU"/>
        </w:rPr>
      </w:pPr>
      <w:r w:rsidRPr="001C1DD3">
        <w:rPr>
          <w:lang w:val="hu-HU"/>
        </w:rPr>
        <w:t>Milyen érdemi lépéseket tehetünk azonnal, hogy elősegítsük a bolygó határaihoz való igazodást?</w:t>
      </w:r>
    </w:p>
    <w:p w14:paraId="7F8C2252" w14:textId="175DF7C5" w:rsidR="00741A1C" w:rsidRPr="001C1DD3" w:rsidRDefault="00741A1C" w:rsidP="00687197">
      <w:pPr>
        <w:spacing w:after="120" w:line="240" w:lineRule="auto"/>
        <w:jc w:val="both"/>
        <w:rPr>
          <w:b/>
          <w:bCs/>
          <w:lang w:val="hu-HU"/>
        </w:rPr>
      </w:pPr>
      <w:r w:rsidRPr="001C1DD3">
        <w:rPr>
          <w:b/>
          <w:bCs/>
          <w:lang w:val="hu-HU"/>
        </w:rPr>
        <w:t>1. intézkedés:</w:t>
      </w:r>
      <w:r w:rsidR="00BE0FED" w:rsidRPr="001C1DD3">
        <w:rPr>
          <w:b/>
          <w:bCs/>
          <w:lang w:val="hu-HU"/>
        </w:rPr>
        <w:t xml:space="preserve"> EcoJustice projektnap</w:t>
      </w:r>
    </w:p>
    <w:p w14:paraId="40509C05" w14:textId="77777777"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Iskolánkban már évek óta hagyomány, hogy az Állatok Világnapja alkalmából adománygyűjtést hirdetünk, majd a beérkezett eledeleket, takarókat, állatgondozáshoz hasznos </w:t>
      </w:r>
      <w:proofErr w:type="gramStart"/>
      <w:r w:rsidRPr="001C1DD3">
        <w:rPr>
          <w:rFonts w:cs="Times New Roman"/>
          <w:sz w:val="20"/>
          <w:szCs w:val="20"/>
          <w:lang w:val="hu-HU"/>
        </w:rPr>
        <w:t>eszközöket,</w:t>
      </w:r>
      <w:proofErr w:type="gramEnd"/>
      <w:r w:rsidRPr="001C1DD3">
        <w:rPr>
          <w:rFonts w:cs="Times New Roman"/>
          <w:sz w:val="20"/>
          <w:szCs w:val="20"/>
          <w:lang w:val="hu-HU"/>
        </w:rPr>
        <w:t xml:space="preserve"> stb. településünk állatmenhelyének ajándékozzuk (Árvácska Állatmenhely).</w:t>
      </w:r>
    </w:p>
    <w:p w14:paraId="6F7E4B0C" w14:textId="77777777"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lastRenderedPageBreak/>
        <w:t xml:space="preserve">Ezt a tradíciót szeretnénk kiegészíteni ill. tovább fejleszteni azzal, hogy </w:t>
      </w:r>
      <w:r w:rsidRPr="001C1DD3">
        <w:rPr>
          <w:rFonts w:cs="Times New Roman"/>
          <w:b/>
          <w:bCs/>
          <w:sz w:val="20"/>
          <w:szCs w:val="20"/>
          <w:lang w:val="hu-HU"/>
        </w:rPr>
        <w:t>2025.október 3-án, pénteken</w:t>
      </w:r>
      <w:r w:rsidRPr="001C1DD3">
        <w:rPr>
          <w:rFonts w:cs="Times New Roman"/>
          <w:sz w:val="20"/>
          <w:szCs w:val="20"/>
          <w:lang w:val="hu-HU"/>
        </w:rPr>
        <w:t xml:space="preserve"> egész délelőttre kiterjedő (9-12 óra) projektnapot rendezünk az iskolában, ahol a fókuszt a növényi eredetű táplálkozás, valamint a méltányos kereskedelem megismertetésére, népszerűsítésére fogjuk helyezni az Állatok Világnapja apropóján és az Ökológiai Méltányosság jegyében.</w:t>
      </w:r>
    </w:p>
    <w:p w14:paraId="5B120664" w14:textId="77777777" w:rsidR="009F10CA" w:rsidRPr="001C1DD3" w:rsidRDefault="009F10CA" w:rsidP="00687197">
      <w:pPr>
        <w:spacing w:after="120" w:line="240" w:lineRule="auto"/>
        <w:jc w:val="both"/>
        <w:rPr>
          <w:rFonts w:cs="Times New Roman"/>
          <w:b/>
          <w:bCs/>
          <w:sz w:val="20"/>
          <w:szCs w:val="20"/>
          <w:lang w:val="hu-HU"/>
        </w:rPr>
      </w:pPr>
      <w:r w:rsidRPr="001C1DD3">
        <w:rPr>
          <w:rFonts w:cs="Times New Roman"/>
          <w:b/>
          <w:bCs/>
          <w:sz w:val="20"/>
          <w:szCs w:val="20"/>
          <w:lang w:val="hu-HU"/>
        </w:rPr>
        <w:t>Az elképzelt forgatókönyv szerint különböző "állomásokat" alakítunk ki:</w:t>
      </w:r>
    </w:p>
    <w:p w14:paraId="5D8C0DE8" w14:textId="69429E98"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előadás, csoportfoglalkozás és kvíz a méltányos kereskedelemről</w:t>
      </w:r>
    </w:p>
    <w:p w14:paraId="60FE667B" w14:textId="04909078"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előadás, csoportfoglalkozás és kvíz a vegán életmódró</w:t>
      </w:r>
      <w:r w:rsidR="00BE0FED" w:rsidRPr="007E148A">
        <w:rPr>
          <w:rFonts w:cs="Times New Roman"/>
          <w:sz w:val="20"/>
          <w:szCs w:val="20"/>
          <w:lang w:val="hu-HU"/>
        </w:rPr>
        <w:t>l</w:t>
      </w:r>
    </w:p>
    <w:p w14:paraId="1AAE576D" w14:textId="49D47E8E"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gyümölcsaszalás</w:t>
      </w:r>
    </w:p>
    <w:p w14:paraId="2D5CA2CD" w14:textId="1173184B"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gyümölcslekvár készítése</w:t>
      </w:r>
    </w:p>
    <w:p w14:paraId="55DE60C6" w14:textId="360FC234"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vegán pecsenyezsír készítése</w:t>
      </w:r>
    </w:p>
    <w:p w14:paraId="4F335EA6" w14:textId="611F4ABC"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vegán tejbegríz készítése kakaószórással vagy házi lekvárral</w:t>
      </w:r>
    </w:p>
    <w:p w14:paraId="00C2F487" w14:textId="419D94F0"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limonádé készítése (szűrt vízzel, bio citrommal és konyhakertünk kincseivel (bodza, menta, levendula, citromfű)</w:t>
      </w:r>
    </w:p>
    <w:p w14:paraId="522B99F0" w14:textId="71C26506" w:rsidR="009F10CA" w:rsidRPr="007E148A" w:rsidRDefault="009F10CA" w:rsidP="00687197">
      <w:pPr>
        <w:pStyle w:val="Listaszerbekezds"/>
        <w:numPr>
          <w:ilvl w:val="0"/>
          <w:numId w:val="2"/>
        </w:numPr>
        <w:spacing w:after="120" w:line="240" w:lineRule="auto"/>
        <w:jc w:val="both"/>
        <w:rPr>
          <w:rFonts w:cs="Times New Roman"/>
          <w:sz w:val="20"/>
          <w:szCs w:val="20"/>
          <w:lang w:val="hu-HU"/>
        </w:rPr>
      </w:pPr>
      <w:r w:rsidRPr="007E148A">
        <w:rPr>
          <w:rFonts w:cs="Times New Roman"/>
          <w:sz w:val="20"/>
          <w:szCs w:val="20"/>
          <w:lang w:val="hu-HU"/>
        </w:rPr>
        <w:t>vegán kakaóital készítése (magtejjel, rizstejjel, Fair Trade kakaóval)</w:t>
      </w:r>
    </w:p>
    <w:p w14:paraId="14ACC6F1" w14:textId="6E6C36E5" w:rsidR="009F10CA" w:rsidRPr="001C1DD3" w:rsidRDefault="00BE0FED" w:rsidP="00687197">
      <w:pPr>
        <w:spacing w:after="120" w:line="240" w:lineRule="auto"/>
        <w:jc w:val="both"/>
        <w:rPr>
          <w:rFonts w:cs="Times New Roman"/>
          <w:sz w:val="20"/>
          <w:szCs w:val="20"/>
          <w:lang w:val="hu-HU"/>
        </w:rPr>
      </w:pPr>
      <w:r w:rsidRPr="001C1DD3">
        <w:rPr>
          <w:rFonts w:cs="Times New Roman"/>
          <w:sz w:val="20"/>
          <w:szCs w:val="20"/>
          <w:lang w:val="hu-HU"/>
        </w:rPr>
        <w:t>A pedagógusok</w:t>
      </w:r>
      <w:r w:rsidR="009F10CA" w:rsidRPr="001C1DD3">
        <w:rPr>
          <w:rFonts w:cs="Times New Roman"/>
          <w:sz w:val="20"/>
          <w:szCs w:val="20"/>
          <w:lang w:val="hu-HU"/>
        </w:rPr>
        <w:t xml:space="preserve"> (az ökológiai munkaközösség tagjaival) részben edukálni, részben érzékenyíteni szeretnék a fiatalokat, ösztönözve és számítva aktív közreműködésükre.</w:t>
      </w:r>
    </w:p>
    <w:p w14:paraId="4358D08F" w14:textId="62DBDF37"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Az intézmény menedzsmentje elkötelezett az ökológiai jellegű programok irányában, ezért a megvalósítás elé </w:t>
      </w:r>
      <w:r w:rsidR="007E148A" w:rsidRPr="001C1DD3">
        <w:rPr>
          <w:rFonts w:cs="Times New Roman"/>
          <w:sz w:val="20"/>
          <w:szCs w:val="20"/>
          <w:lang w:val="hu-HU"/>
        </w:rPr>
        <w:t>bürokratikus</w:t>
      </w:r>
      <w:r w:rsidRPr="001C1DD3">
        <w:rPr>
          <w:rFonts w:cs="Times New Roman"/>
          <w:sz w:val="20"/>
          <w:szCs w:val="20"/>
          <w:lang w:val="hu-HU"/>
        </w:rPr>
        <w:t xml:space="preserve"> akadályok egészen biztosan nem fognak tornyosulni. Segítséget kapunk részükről a programok népszerűsítése és disszeminációja terén is, a közösségi médiában és a honlapon egyaránt.</w:t>
      </w:r>
    </w:p>
    <w:p w14:paraId="4145E2F4" w14:textId="3A51D7F1"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A tervezett program előkészítése során az élelmiszer alapanyagokat igyekszünk a helyi termelői </w:t>
      </w:r>
      <w:r w:rsidR="00FF5995" w:rsidRPr="001C1DD3">
        <w:rPr>
          <w:rFonts w:cs="Times New Roman"/>
          <w:sz w:val="20"/>
          <w:szCs w:val="20"/>
          <w:lang w:val="hu-HU"/>
        </w:rPr>
        <w:t>piacon,</w:t>
      </w:r>
      <w:r w:rsidRPr="001C1DD3">
        <w:rPr>
          <w:rFonts w:cs="Times New Roman"/>
          <w:sz w:val="20"/>
          <w:szCs w:val="20"/>
          <w:lang w:val="hu-HU"/>
        </w:rPr>
        <w:t xml:space="preserve"> illetve a lehető leginkább felelős és méltányos kereskedelmi forrásból beszerezni, a diákok bevonásával.</w:t>
      </w:r>
    </w:p>
    <w:p w14:paraId="31207EC9" w14:textId="77777777"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Az ételek/italok elkészítéséhez szükséges infrastruktúrával (aszalógép, növényi tej készítő </w:t>
      </w:r>
      <w:proofErr w:type="gramStart"/>
      <w:r w:rsidRPr="001C1DD3">
        <w:rPr>
          <w:rFonts w:cs="Times New Roman"/>
          <w:sz w:val="20"/>
          <w:szCs w:val="20"/>
          <w:lang w:val="hu-HU"/>
        </w:rPr>
        <w:t>gép,</w:t>
      </w:r>
      <w:proofErr w:type="gramEnd"/>
      <w:r w:rsidRPr="001C1DD3">
        <w:rPr>
          <w:rFonts w:cs="Times New Roman"/>
          <w:sz w:val="20"/>
          <w:szCs w:val="20"/>
          <w:lang w:val="hu-HU"/>
        </w:rPr>
        <w:t xml:space="preserve"> stb.) már rendelkezünk, a pályázati forrást az alapanyagok beszerzésére szeretnénk fordítani.</w:t>
      </w:r>
    </w:p>
    <w:p w14:paraId="46ACBE2F" w14:textId="77777777"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Az elkészült ételekről (receptekkel, a diákok fotóival illusztrálva) szeretnénk egy </w:t>
      </w:r>
      <w:r w:rsidRPr="001C1DD3">
        <w:rPr>
          <w:rFonts w:cs="Times New Roman"/>
          <w:b/>
          <w:bCs/>
          <w:sz w:val="20"/>
          <w:szCs w:val="20"/>
          <w:lang w:val="hu-HU"/>
        </w:rPr>
        <w:t xml:space="preserve">rövid ismeretterjesztő kiadványt </w:t>
      </w:r>
      <w:r w:rsidRPr="001C1DD3">
        <w:rPr>
          <w:rFonts w:cs="Times New Roman"/>
          <w:sz w:val="20"/>
          <w:szCs w:val="20"/>
          <w:lang w:val="hu-HU"/>
        </w:rPr>
        <w:t>készíteni, melyet a diákok magukkal vihetnek és családjukkal is megismertethetnek. Ily módon, talán szélesebb körben is megismerik törekvéseinket!</w:t>
      </w:r>
    </w:p>
    <w:p w14:paraId="6C08F0C1" w14:textId="77777777"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A projektnapra szeretnénk </w:t>
      </w:r>
      <w:r w:rsidRPr="001C1DD3">
        <w:rPr>
          <w:rFonts w:cs="Times New Roman"/>
          <w:b/>
          <w:bCs/>
          <w:sz w:val="20"/>
          <w:szCs w:val="20"/>
          <w:lang w:val="hu-HU"/>
        </w:rPr>
        <w:t>meghívni</w:t>
      </w:r>
      <w:r w:rsidRPr="001C1DD3">
        <w:rPr>
          <w:rFonts w:cs="Times New Roman"/>
          <w:sz w:val="20"/>
          <w:szCs w:val="20"/>
          <w:lang w:val="hu-HU"/>
        </w:rPr>
        <w:t xml:space="preserve"> a szentendrei Hamvas Küllő Roots and Shoots Csoport képviselőjét, aki a Pest Megyei Könyvtár idevágó kiadványaival ismerteti meg a diákokat. Szeretettel várjuk továbbá a helyi Önkormányzat Környezetvédelmi és Részvételi Irodájának képviselőjét is!</w:t>
      </w:r>
    </w:p>
    <w:p w14:paraId="2E091A98" w14:textId="77777777" w:rsidR="009F10CA" w:rsidRPr="001C1DD3"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A közösen elkészített finomságok elfogyasztása már önmagában ünnepélyes jelleget kölcsönöz a rendezvénynek. Szeretnénk továbbá egy </w:t>
      </w:r>
      <w:r w:rsidRPr="001C1DD3">
        <w:rPr>
          <w:rFonts w:cs="Times New Roman"/>
          <w:b/>
          <w:bCs/>
          <w:sz w:val="20"/>
          <w:szCs w:val="20"/>
          <w:lang w:val="hu-HU"/>
        </w:rPr>
        <w:t>kóstolótálat összekészíteni az Állatmenhely munkatársainak</w:t>
      </w:r>
      <w:r w:rsidRPr="001C1DD3">
        <w:rPr>
          <w:rFonts w:cs="Times New Roman"/>
          <w:sz w:val="20"/>
          <w:szCs w:val="20"/>
          <w:lang w:val="hu-HU"/>
        </w:rPr>
        <w:t xml:space="preserve"> (az Adományok mellett!), ezzel a gesztussal honorálva elkötelezett Missziójukat, amit az elhagyott állatok érdekében végeznek!</w:t>
      </w:r>
    </w:p>
    <w:p w14:paraId="01FF11FE" w14:textId="4DBABE32" w:rsidR="009F10CA" w:rsidRDefault="009F10CA" w:rsidP="00687197">
      <w:pPr>
        <w:spacing w:after="120" w:line="240" w:lineRule="auto"/>
        <w:jc w:val="both"/>
        <w:rPr>
          <w:rFonts w:cs="Times New Roman"/>
          <w:sz w:val="20"/>
          <w:szCs w:val="20"/>
          <w:lang w:val="hu-HU"/>
        </w:rPr>
      </w:pPr>
      <w:r w:rsidRPr="001C1DD3">
        <w:rPr>
          <w:rFonts w:cs="Times New Roman"/>
          <w:sz w:val="20"/>
          <w:szCs w:val="20"/>
          <w:lang w:val="hu-HU"/>
        </w:rPr>
        <w:t xml:space="preserve">A rendezvényről szeretnénk </w:t>
      </w:r>
      <w:r w:rsidRPr="001C1DD3">
        <w:rPr>
          <w:rFonts w:cs="Times New Roman"/>
          <w:b/>
          <w:bCs/>
          <w:sz w:val="20"/>
          <w:szCs w:val="20"/>
          <w:lang w:val="hu-HU"/>
        </w:rPr>
        <w:t>a helyi médiában hírt adni</w:t>
      </w:r>
      <w:r w:rsidRPr="001C1DD3">
        <w:rPr>
          <w:rFonts w:cs="Times New Roman"/>
          <w:sz w:val="20"/>
          <w:szCs w:val="20"/>
          <w:lang w:val="hu-HU"/>
        </w:rPr>
        <w:t xml:space="preserve"> (Szentendre és vidéke, Szentendre TV) bátorítva, ösztönözve az intézményeket hasonló jellegű programok szervezésére.</w:t>
      </w:r>
    </w:p>
    <w:p w14:paraId="29C2CA46" w14:textId="168AD5DD" w:rsidR="00152BAB" w:rsidRPr="001C1DD3" w:rsidRDefault="00152BAB" w:rsidP="00687197">
      <w:pPr>
        <w:spacing w:after="120" w:line="240" w:lineRule="auto"/>
        <w:jc w:val="both"/>
        <w:rPr>
          <w:rFonts w:cs="Times New Roman"/>
          <w:sz w:val="20"/>
          <w:szCs w:val="20"/>
          <w:lang w:val="hu-HU"/>
        </w:rPr>
      </w:pPr>
      <w:r>
        <w:rPr>
          <w:rFonts w:cs="Times New Roman"/>
          <w:sz w:val="20"/>
          <w:szCs w:val="20"/>
          <w:lang w:val="hu-HU"/>
        </w:rPr>
        <w:t>Célok és várható eredmények</w:t>
      </w:r>
    </w:p>
    <w:p w14:paraId="1255AA58" w14:textId="7608AE8D" w:rsidR="009F10CA" w:rsidRPr="001C1DD3" w:rsidRDefault="009F10CA" w:rsidP="00687197">
      <w:pPr>
        <w:pStyle w:val="Listaszerbekezds"/>
        <w:numPr>
          <w:ilvl w:val="0"/>
          <w:numId w:val="2"/>
        </w:numPr>
        <w:spacing w:after="120" w:line="240" w:lineRule="auto"/>
        <w:jc w:val="both"/>
        <w:rPr>
          <w:rFonts w:cs="Times New Roman"/>
          <w:sz w:val="20"/>
          <w:szCs w:val="20"/>
          <w:lang w:val="hu-HU"/>
        </w:rPr>
      </w:pPr>
      <w:r w:rsidRPr="001C1DD3">
        <w:rPr>
          <w:rFonts w:cs="Times New Roman"/>
          <w:sz w:val="20"/>
          <w:szCs w:val="20"/>
          <w:lang w:val="hu-HU"/>
        </w:rPr>
        <w:t xml:space="preserve">A projektnap során a diákok megismerkednek az alapvetően növényi alapanyagokból előállítható ételek és italok elkészítésének egészségügyi/etikai előnyeivel, valamint a technológiával. Szélesítjük és árnyaljuk látókörüket a korszerű és ökológiai szempontból méltányos étel- </w:t>
      </w:r>
      <w:proofErr w:type="gramStart"/>
      <w:r w:rsidRPr="001C1DD3">
        <w:rPr>
          <w:rFonts w:cs="Times New Roman"/>
          <w:sz w:val="20"/>
          <w:szCs w:val="20"/>
          <w:lang w:val="hu-HU"/>
        </w:rPr>
        <w:t>italfogyasztás</w:t>
      </w:r>
      <w:proofErr w:type="gramEnd"/>
      <w:r w:rsidRPr="001C1DD3">
        <w:rPr>
          <w:rFonts w:cs="Times New Roman"/>
          <w:sz w:val="20"/>
          <w:szCs w:val="20"/>
          <w:lang w:val="hu-HU"/>
        </w:rPr>
        <w:t xml:space="preserve"> valamint "nassolás" (aszalt gyümölcsök) terén.</w:t>
      </w:r>
    </w:p>
    <w:p w14:paraId="7B74BC25" w14:textId="6D84CFCB" w:rsidR="009F10CA" w:rsidRPr="001C1DD3" w:rsidRDefault="009F10CA" w:rsidP="00687197">
      <w:pPr>
        <w:pStyle w:val="Listaszerbekezds"/>
        <w:numPr>
          <w:ilvl w:val="0"/>
          <w:numId w:val="2"/>
        </w:numPr>
        <w:spacing w:after="120" w:line="240" w:lineRule="auto"/>
        <w:jc w:val="both"/>
        <w:rPr>
          <w:rFonts w:cs="Times New Roman"/>
          <w:sz w:val="20"/>
          <w:szCs w:val="20"/>
          <w:lang w:val="hu-HU"/>
        </w:rPr>
      </w:pPr>
      <w:r w:rsidRPr="001C1DD3">
        <w:rPr>
          <w:rFonts w:cs="Times New Roman"/>
          <w:sz w:val="20"/>
          <w:szCs w:val="20"/>
          <w:lang w:val="hu-HU"/>
        </w:rPr>
        <w:t>A szakmai (vendéglátás és kereskedelem) órák elmélete és gyakorlata kiegészül új ismeretekkel és technológiával.</w:t>
      </w:r>
    </w:p>
    <w:p w14:paraId="3E0DA8DD" w14:textId="4E9894B7" w:rsidR="00741A1C" w:rsidRPr="00152BAB" w:rsidRDefault="009F10CA" w:rsidP="00687197">
      <w:pPr>
        <w:pStyle w:val="Listaszerbekezds"/>
        <w:numPr>
          <w:ilvl w:val="0"/>
          <w:numId w:val="2"/>
        </w:numPr>
        <w:spacing w:after="120" w:line="240" w:lineRule="auto"/>
        <w:jc w:val="both"/>
        <w:rPr>
          <w:rFonts w:cs="Times New Roman"/>
          <w:sz w:val="20"/>
          <w:szCs w:val="20"/>
          <w:lang w:val="hu-HU"/>
        </w:rPr>
      </w:pPr>
      <w:r w:rsidRPr="001C1DD3">
        <w:rPr>
          <w:rFonts w:cs="Times New Roman"/>
          <w:sz w:val="20"/>
          <w:szCs w:val="20"/>
          <w:lang w:val="hu-HU"/>
        </w:rPr>
        <w:t>A természeti és társadalmi környezetvédelem (fair trade eszme) összefüggéseit megismerik és elmélyíthetik munkatársaink és a diákjaink.</w:t>
      </w:r>
    </w:p>
    <w:p w14:paraId="2D13F08A" w14:textId="77777777" w:rsidR="00741A1C" w:rsidRPr="00FF5995" w:rsidRDefault="00741A1C" w:rsidP="00687197">
      <w:pPr>
        <w:spacing w:after="120" w:line="240" w:lineRule="auto"/>
        <w:jc w:val="both"/>
        <w:rPr>
          <w:i/>
          <w:iCs/>
          <w:lang w:val="hu-HU"/>
        </w:rPr>
      </w:pPr>
      <w:r w:rsidRPr="00FF5995">
        <w:rPr>
          <w:i/>
          <w:iCs/>
          <w:lang w:val="hu-HU"/>
        </w:rPr>
        <w:t>Fejlesztendő iskolai kapacitások (infrastruktúra, folyamatok, szerepek)</w:t>
      </w:r>
    </w:p>
    <w:p w14:paraId="70FFB832" w14:textId="096B141B" w:rsidR="00741A1C" w:rsidRPr="00152BAB" w:rsidRDefault="00152BAB" w:rsidP="00687197">
      <w:pPr>
        <w:pStyle w:val="Listaszerbekezds"/>
        <w:numPr>
          <w:ilvl w:val="0"/>
          <w:numId w:val="2"/>
        </w:numPr>
        <w:spacing w:after="120" w:line="240" w:lineRule="auto"/>
        <w:jc w:val="both"/>
        <w:rPr>
          <w:sz w:val="20"/>
          <w:szCs w:val="20"/>
          <w:lang w:val="hu-HU"/>
        </w:rPr>
      </w:pPr>
      <w:r>
        <w:rPr>
          <w:sz w:val="20"/>
          <w:szCs w:val="20"/>
          <w:lang w:val="hu-HU"/>
        </w:rPr>
        <w:t>humán kapacitás</w:t>
      </w:r>
    </w:p>
    <w:p w14:paraId="1D4A3CBE" w14:textId="77777777" w:rsidR="00741A1C" w:rsidRPr="001C1DD3" w:rsidRDefault="00741A1C" w:rsidP="00687197">
      <w:pPr>
        <w:spacing w:after="120" w:line="240" w:lineRule="auto"/>
        <w:jc w:val="both"/>
        <w:rPr>
          <w:i/>
          <w:iCs/>
          <w:lang w:val="hu-HU"/>
        </w:rPr>
      </w:pPr>
      <w:r w:rsidRPr="001C1DD3">
        <w:rPr>
          <w:i/>
          <w:iCs/>
          <w:lang w:val="hu-HU"/>
        </w:rPr>
        <w:t>Forrásigény:</w:t>
      </w:r>
    </w:p>
    <w:p w14:paraId="785063FC" w14:textId="67C02C9A" w:rsidR="00BE0FED" w:rsidRPr="00FF5995" w:rsidRDefault="00FF5995" w:rsidP="00687197">
      <w:pPr>
        <w:pStyle w:val="Listaszerbekezds"/>
        <w:numPr>
          <w:ilvl w:val="0"/>
          <w:numId w:val="2"/>
        </w:numPr>
        <w:spacing w:after="120" w:line="240" w:lineRule="auto"/>
        <w:jc w:val="both"/>
        <w:rPr>
          <w:sz w:val="20"/>
          <w:szCs w:val="20"/>
          <w:lang w:val="hu-HU"/>
        </w:rPr>
      </w:pPr>
      <w:r w:rsidRPr="00FF5995">
        <w:rPr>
          <w:sz w:val="20"/>
          <w:szCs w:val="20"/>
          <w:lang w:val="hu-HU"/>
        </w:rPr>
        <w:t xml:space="preserve">helyi termelői </w:t>
      </w:r>
      <w:r>
        <w:rPr>
          <w:sz w:val="20"/>
          <w:szCs w:val="20"/>
          <w:lang w:val="hu-HU"/>
        </w:rPr>
        <w:t xml:space="preserve">és </w:t>
      </w:r>
      <w:r w:rsidRPr="00FF5995">
        <w:rPr>
          <w:sz w:val="20"/>
          <w:szCs w:val="20"/>
          <w:lang w:val="hu-HU"/>
        </w:rPr>
        <w:t xml:space="preserve">felelős és méltányos kereskedelmi forrásból </w:t>
      </w:r>
      <w:r>
        <w:rPr>
          <w:sz w:val="20"/>
          <w:szCs w:val="20"/>
          <w:lang w:val="hu-HU"/>
        </w:rPr>
        <w:t xml:space="preserve">származó </w:t>
      </w:r>
      <w:r w:rsidRPr="00FF5995">
        <w:rPr>
          <w:sz w:val="20"/>
          <w:szCs w:val="20"/>
          <w:lang w:val="hu-HU"/>
        </w:rPr>
        <w:t>élelmiszer alapanyagok</w:t>
      </w:r>
    </w:p>
    <w:p w14:paraId="034700C6" w14:textId="77777777" w:rsidR="00DC5EFB" w:rsidRPr="001C1DD3" w:rsidRDefault="00DC5EFB" w:rsidP="00687197">
      <w:pPr>
        <w:spacing w:after="120" w:line="240" w:lineRule="auto"/>
        <w:jc w:val="both"/>
        <w:rPr>
          <w:lang w:val="hu-HU"/>
        </w:rPr>
      </w:pPr>
    </w:p>
    <w:p w14:paraId="35D84CE6" w14:textId="77777777" w:rsidR="00CB48AF" w:rsidRPr="001C1DD3" w:rsidRDefault="00CB48AF"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Tennivalók</w:t>
      </w:r>
    </w:p>
    <w:p w14:paraId="460AF230" w14:textId="1CCD2EDF" w:rsidR="00CB48AF" w:rsidRPr="00774844" w:rsidRDefault="00152BAB" w:rsidP="00687197">
      <w:pPr>
        <w:pStyle w:val="Listaszerbekezds"/>
        <w:numPr>
          <w:ilvl w:val="0"/>
          <w:numId w:val="2"/>
        </w:numPr>
        <w:spacing w:after="120" w:line="240" w:lineRule="auto"/>
        <w:jc w:val="both"/>
        <w:rPr>
          <w:sz w:val="20"/>
          <w:szCs w:val="20"/>
          <w:lang w:val="hu-HU"/>
        </w:rPr>
      </w:pPr>
      <w:r w:rsidRPr="00774844">
        <w:rPr>
          <w:sz w:val="20"/>
          <w:szCs w:val="20"/>
          <w:lang w:val="hu-HU"/>
        </w:rPr>
        <w:t>alapanyagok beszerzése</w:t>
      </w:r>
    </w:p>
    <w:p w14:paraId="218F1851" w14:textId="753C6E5C" w:rsidR="00152BAB" w:rsidRPr="00774844" w:rsidRDefault="00152BAB" w:rsidP="00687197">
      <w:pPr>
        <w:pStyle w:val="Listaszerbekezds"/>
        <w:numPr>
          <w:ilvl w:val="0"/>
          <w:numId w:val="2"/>
        </w:numPr>
        <w:spacing w:after="120" w:line="240" w:lineRule="auto"/>
        <w:jc w:val="both"/>
        <w:rPr>
          <w:sz w:val="20"/>
          <w:szCs w:val="20"/>
          <w:lang w:val="hu-HU"/>
        </w:rPr>
      </w:pPr>
      <w:r w:rsidRPr="00774844">
        <w:rPr>
          <w:sz w:val="20"/>
          <w:szCs w:val="20"/>
          <w:lang w:val="hu-HU"/>
        </w:rPr>
        <w:t>kiadvány készítés</w:t>
      </w:r>
    </w:p>
    <w:p w14:paraId="419C6075" w14:textId="6D7AD002" w:rsidR="00152BAB" w:rsidRPr="00774844" w:rsidRDefault="00152BAB" w:rsidP="00687197">
      <w:pPr>
        <w:pStyle w:val="Listaszerbekezds"/>
        <w:numPr>
          <w:ilvl w:val="0"/>
          <w:numId w:val="2"/>
        </w:numPr>
        <w:spacing w:after="120" w:line="240" w:lineRule="auto"/>
        <w:jc w:val="both"/>
        <w:rPr>
          <w:sz w:val="20"/>
          <w:szCs w:val="20"/>
          <w:lang w:val="hu-HU"/>
        </w:rPr>
      </w:pPr>
      <w:r w:rsidRPr="00774844">
        <w:rPr>
          <w:sz w:val="20"/>
          <w:szCs w:val="20"/>
          <w:lang w:val="hu-HU"/>
        </w:rPr>
        <w:t>szervezés, kapcsolattartás</w:t>
      </w:r>
    </w:p>
    <w:p w14:paraId="251B69AB" w14:textId="19C78E2B" w:rsidR="00152BAB" w:rsidRPr="00774844" w:rsidRDefault="00152BAB" w:rsidP="00687197">
      <w:pPr>
        <w:pStyle w:val="Listaszerbekezds"/>
        <w:numPr>
          <w:ilvl w:val="0"/>
          <w:numId w:val="2"/>
        </w:numPr>
        <w:spacing w:after="120" w:line="240" w:lineRule="auto"/>
        <w:jc w:val="both"/>
        <w:rPr>
          <w:sz w:val="20"/>
          <w:szCs w:val="20"/>
          <w:lang w:val="hu-HU"/>
        </w:rPr>
      </w:pPr>
      <w:r w:rsidRPr="00774844">
        <w:rPr>
          <w:sz w:val="20"/>
          <w:szCs w:val="20"/>
          <w:lang w:val="hu-HU"/>
        </w:rPr>
        <w:t>lebonyolítás</w:t>
      </w:r>
    </w:p>
    <w:p w14:paraId="2CFA0516" w14:textId="77777777" w:rsidR="00CB48AF" w:rsidRPr="001C1DD3" w:rsidRDefault="00CB48AF" w:rsidP="00687197">
      <w:pPr>
        <w:spacing w:after="120" w:line="240" w:lineRule="auto"/>
        <w:jc w:val="both"/>
        <w:rPr>
          <w:lang w:val="hu-HU"/>
        </w:rPr>
      </w:pPr>
    </w:p>
    <w:p w14:paraId="0EA1FB2E" w14:textId="77777777" w:rsidR="00CB48AF" w:rsidRPr="001C1DD3" w:rsidRDefault="00CB48AF" w:rsidP="007E148A">
      <w:pPr>
        <w:spacing w:after="120" w:line="240" w:lineRule="auto"/>
        <w:rPr>
          <w:lang w:val="hu-HU"/>
        </w:rPr>
      </w:pPr>
    </w:p>
    <w:p w14:paraId="4762BD7B" w14:textId="77777777" w:rsidR="00DC5EFB" w:rsidRPr="001C1DD3" w:rsidRDefault="00DC5EFB" w:rsidP="007E148A">
      <w:pPr>
        <w:spacing w:after="120" w:line="240" w:lineRule="auto"/>
        <w:rPr>
          <w:lang w:val="hu-HU"/>
        </w:rPr>
      </w:pPr>
    </w:p>
    <w:p w14:paraId="320BEBC1" w14:textId="77777777" w:rsidR="00DC5EFB" w:rsidRPr="001C1DD3" w:rsidRDefault="00DC5EFB" w:rsidP="007E148A">
      <w:pPr>
        <w:spacing w:after="120" w:line="240" w:lineRule="auto"/>
        <w:rPr>
          <w:lang w:val="hu-HU"/>
        </w:rPr>
      </w:pPr>
      <w:r w:rsidRPr="001C1DD3">
        <w:rPr>
          <w:lang w:val="hu-HU"/>
        </w:rPr>
        <w:br w:type="page"/>
      </w:r>
    </w:p>
    <w:p w14:paraId="18514382" w14:textId="7E0A8C62" w:rsidR="00DC5EFB" w:rsidRPr="001C1DD3" w:rsidRDefault="00DC5EFB" w:rsidP="007E148A">
      <w:pPr>
        <w:spacing w:after="120" w:line="240" w:lineRule="auto"/>
        <w:rPr>
          <w:rFonts w:asciiTheme="majorHAnsi" w:eastAsia="Calibri" w:hAnsiTheme="majorHAnsi" w:cs="Times LT Std"/>
          <w:b/>
          <w:bCs/>
          <w:color w:val="000000"/>
          <w:sz w:val="48"/>
          <w:szCs w:val="36"/>
          <w:lang w:val="hu-HU"/>
        </w:rPr>
      </w:pPr>
      <w:r w:rsidRPr="001C1DD3">
        <w:rPr>
          <w:rFonts w:asciiTheme="majorHAnsi" w:eastAsia="Calibri" w:hAnsiTheme="majorHAnsi" w:cs="Times LT Std"/>
          <w:b/>
          <w:bCs/>
          <w:noProof/>
          <w:color w:val="000000"/>
          <w:sz w:val="48"/>
          <w:szCs w:val="36"/>
          <w:lang w:val="hu-HU"/>
        </w:rPr>
        <w:lastRenderedPageBreak/>
        <w:drawing>
          <wp:anchor distT="0" distB="0" distL="114300" distR="114300" simplePos="0" relativeHeight="251661312" behindDoc="0" locked="0" layoutInCell="1" allowOverlap="1" wp14:anchorId="66D39B6B" wp14:editId="4E47A595">
            <wp:simplePos x="0" y="0"/>
            <wp:positionH relativeFrom="column">
              <wp:posOffset>-635</wp:posOffset>
            </wp:positionH>
            <wp:positionV relativeFrom="paragraph">
              <wp:posOffset>0</wp:posOffset>
            </wp:positionV>
            <wp:extent cx="899160" cy="857885"/>
            <wp:effectExtent l="0" t="0" r="2540" b="5715"/>
            <wp:wrapSquare wrapText="bothSides"/>
            <wp:docPr id="1644013558" name="Picture 3" descr="Yellow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13558" name="Picture 3" descr="Yellow stars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9160" cy="857885"/>
                    </a:xfrm>
                    <a:prstGeom prst="rect">
                      <a:avLst/>
                    </a:prstGeom>
                  </pic:spPr>
                </pic:pic>
              </a:graphicData>
            </a:graphic>
            <wp14:sizeRelH relativeFrom="margin">
              <wp14:pctWidth>0</wp14:pctWidth>
            </wp14:sizeRelH>
            <wp14:sizeRelV relativeFrom="margin">
              <wp14:pctHeight>0</wp14:pctHeight>
            </wp14:sizeRelV>
          </wp:anchor>
        </w:drawing>
      </w:r>
      <w:r w:rsidRPr="001C1DD3">
        <w:rPr>
          <w:rFonts w:asciiTheme="majorHAnsi" w:eastAsia="Calibri" w:hAnsiTheme="majorHAnsi" w:cs="Times LT Std"/>
          <w:b/>
          <w:bCs/>
          <w:color w:val="000000"/>
          <w:sz w:val="48"/>
          <w:szCs w:val="36"/>
          <w:lang w:val="hu-HU"/>
        </w:rPr>
        <w:t>POL</w:t>
      </w:r>
      <w:r w:rsidR="005659B6" w:rsidRPr="001C1DD3">
        <w:rPr>
          <w:rFonts w:asciiTheme="majorHAnsi" w:eastAsia="Calibri" w:hAnsiTheme="majorHAnsi" w:cs="Times LT Std"/>
          <w:b/>
          <w:bCs/>
          <w:color w:val="000000"/>
          <w:sz w:val="48"/>
          <w:szCs w:val="36"/>
          <w:lang w:val="hu-HU"/>
        </w:rPr>
        <w:t>I</w:t>
      </w:r>
      <w:r w:rsidRPr="001C1DD3">
        <w:rPr>
          <w:rFonts w:asciiTheme="majorHAnsi" w:eastAsia="Calibri" w:hAnsiTheme="majorHAnsi" w:cs="Times LT Std"/>
          <w:b/>
          <w:bCs/>
          <w:color w:val="000000"/>
          <w:sz w:val="48"/>
          <w:szCs w:val="36"/>
          <w:lang w:val="hu-HU"/>
        </w:rPr>
        <w:t>CENTRI</w:t>
      </w:r>
      <w:r w:rsidR="005659B6" w:rsidRPr="001C1DD3">
        <w:rPr>
          <w:rFonts w:asciiTheme="majorHAnsi" w:eastAsia="Calibri" w:hAnsiTheme="majorHAnsi" w:cs="Times LT Std"/>
          <w:b/>
          <w:bCs/>
          <w:color w:val="000000"/>
          <w:sz w:val="48"/>
          <w:szCs w:val="36"/>
          <w:lang w:val="hu-HU"/>
        </w:rPr>
        <w:t>ZMUS</w:t>
      </w:r>
    </w:p>
    <w:p w14:paraId="0097839C" w14:textId="77777777" w:rsidR="00DC5EFB" w:rsidRPr="001C1DD3" w:rsidRDefault="00DC5EFB" w:rsidP="007E148A">
      <w:pPr>
        <w:spacing w:after="120" w:line="240" w:lineRule="auto"/>
        <w:rPr>
          <w:lang w:val="hu-HU"/>
        </w:rPr>
      </w:pPr>
    </w:p>
    <w:p w14:paraId="0CEC51D7" w14:textId="77777777" w:rsidR="00B5173C" w:rsidRPr="001C1DD3" w:rsidRDefault="00B5173C" w:rsidP="007E148A">
      <w:pPr>
        <w:spacing w:after="120" w:line="240" w:lineRule="auto"/>
        <w:rPr>
          <w:lang w:val="hu-HU"/>
        </w:rPr>
      </w:pPr>
    </w:p>
    <w:p w14:paraId="009ABDE8" w14:textId="2D91DC12" w:rsidR="00DC5EFB" w:rsidRPr="001C1DD3" w:rsidRDefault="00377D21" w:rsidP="007E148A">
      <w:pPr>
        <w:spacing w:after="120" w:line="240" w:lineRule="auto"/>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Erősségek</w:t>
      </w:r>
    </w:p>
    <w:p w14:paraId="2495AA1C" w14:textId="77777777" w:rsidR="00152BAB" w:rsidRDefault="00B5173C" w:rsidP="00687197">
      <w:pPr>
        <w:spacing w:after="120" w:line="240" w:lineRule="auto"/>
        <w:jc w:val="both"/>
        <w:rPr>
          <w:rFonts w:cs="Times New Roman"/>
          <w:sz w:val="20"/>
          <w:szCs w:val="20"/>
          <w:lang w:val="hu-HU"/>
        </w:rPr>
      </w:pPr>
      <w:r w:rsidRPr="001C1DD3">
        <w:rPr>
          <w:rFonts w:cs="Times New Roman"/>
          <w:sz w:val="20"/>
          <w:szCs w:val="20"/>
          <w:lang w:val="hu-HU"/>
        </w:rPr>
        <w:t xml:space="preserve">Az ökológiai policentrizmus eszméje és gyakorlata nem idegen intézményünktől. Mind a társadalmi, mind a természeti vonatkozást igyekszünk szem előtt tartani. </w:t>
      </w:r>
    </w:p>
    <w:p w14:paraId="01930E3D" w14:textId="4724CD30" w:rsidR="00152BAB" w:rsidRDefault="00B5173C" w:rsidP="00687197">
      <w:pPr>
        <w:spacing w:after="120" w:line="240" w:lineRule="auto"/>
        <w:jc w:val="both"/>
        <w:rPr>
          <w:rFonts w:cs="Times New Roman"/>
          <w:sz w:val="20"/>
          <w:szCs w:val="20"/>
          <w:lang w:val="hu-HU"/>
        </w:rPr>
      </w:pPr>
      <w:r w:rsidRPr="001C1DD3">
        <w:rPr>
          <w:rFonts w:cs="Times New Roman"/>
          <w:sz w:val="20"/>
          <w:szCs w:val="20"/>
          <w:lang w:val="hu-HU"/>
        </w:rPr>
        <w:t>„</w:t>
      </w:r>
      <w:proofErr w:type="gramStart"/>
      <w:r w:rsidR="007766E2">
        <w:rPr>
          <w:rFonts w:cs="Times New Roman"/>
          <w:sz w:val="20"/>
          <w:szCs w:val="20"/>
          <w:lang w:val="hu-HU"/>
        </w:rPr>
        <w:t>Z</w:t>
      </w:r>
      <w:r w:rsidRPr="001C1DD3">
        <w:rPr>
          <w:rFonts w:cs="Times New Roman"/>
          <w:sz w:val="20"/>
          <w:szCs w:val="20"/>
          <w:lang w:val="hu-HU"/>
        </w:rPr>
        <w:t>öld”-</w:t>
      </w:r>
      <w:proofErr w:type="gramEnd"/>
      <w:r w:rsidRPr="001C1DD3">
        <w:rPr>
          <w:rFonts w:cs="Times New Roman"/>
          <w:sz w:val="20"/>
          <w:szCs w:val="20"/>
          <w:lang w:val="hu-HU"/>
        </w:rPr>
        <w:t xml:space="preserve">projektjeinkbe </w:t>
      </w:r>
      <w:r w:rsidR="007766E2" w:rsidRPr="001C1DD3">
        <w:rPr>
          <w:rFonts w:cs="Times New Roman"/>
          <w:sz w:val="20"/>
          <w:szCs w:val="20"/>
          <w:lang w:val="hu-HU"/>
        </w:rPr>
        <w:t>olyan diákcsoportot vonunk be előszeretettel</w:t>
      </w:r>
      <w:r w:rsidRPr="001C1DD3">
        <w:rPr>
          <w:rFonts w:cs="Times New Roman"/>
          <w:sz w:val="20"/>
          <w:szCs w:val="20"/>
          <w:lang w:val="hu-HU"/>
        </w:rPr>
        <w:t xml:space="preserve">, akik ún. rugalmas tanulási utak keretében folytatják tanulmányaikat. </w:t>
      </w:r>
    </w:p>
    <w:p w14:paraId="6381DD82" w14:textId="77777777" w:rsidR="007766E2" w:rsidRDefault="007766E2" w:rsidP="00687197">
      <w:pPr>
        <w:spacing w:after="120" w:line="240" w:lineRule="auto"/>
        <w:jc w:val="both"/>
        <w:rPr>
          <w:rFonts w:cs="Times New Roman"/>
          <w:sz w:val="20"/>
          <w:szCs w:val="20"/>
          <w:lang w:val="hu-HU"/>
        </w:rPr>
      </w:pPr>
      <w:r w:rsidRPr="001C1DD3">
        <w:rPr>
          <w:rFonts w:cs="Times New Roman"/>
          <w:sz w:val="20"/>
          <w:szCs w:val="20"/>
          <w:lang w:val="hu-HU"/>
        </w:rPr>
        <w:t xml:space="preserve">Kollégáink a tananyaguk kialakítása során jelentős hangsúlyt fektetnek a kompetenciafejlesztésre, az érzelmi intelligencia területén is. </w:t>
      </w:r>
    </w:p>
    <w:p w14:paraId="2A37B98F" w14:textId="77777777" w:rsidR="007766E2" w:rsidRDefault="007766E2" w:rsidP="00687197">
      <w:pPr>
        <w:spacing w:after="120" w:line="240" w:lineRule="auto"/>
        <w:jc w:val="both"/>
        <w:rPr>
          <w:rFonts w:cs="Times New Roman"/>
          <w:sz w:val="20"/>
          <w:szCs w:val="20"/>
          <w:lang w:val="hu-HU"/>
        </w:rPr>
      </w:pPr>
      <w:r w:rsidRPr="001C1DD3">
        <w:rPr>
          <w:rFonts w:cs="Times New Roman"/>
          <w:sz w:val="20"/>
          <w:szCs w:val="20"/>
          <w:lang w:val="hu-HU"/>
        </w:rPr>
        <w:t xml:space="preserve">Az ökológiai elméleti ismeretek kiegészítve a rendszeres, gyakorlati tevékenységekkel remekül kiegészítik a személyiség- és kompetenciafejlesztést ezekben az osztályokban. </w:t>
      </w:r>
    </w:p>
    <w:p w14:paraId="5CB20C3C" w14:textId="77777777" w:rsidR="007766E2" w:rsidRDefault="007766E2" w:rsidP="00687197">
      <w:pPr>
        <w:spacing w:after="120" w:line="240" w:lineRule="auto"/>
        <w:jc w:val="both"/>
        <w:rPr>
          <w:rFonts w:cs="Times New Roman"/>
          <w:b/>
          <w:bCs/>
          <w:sz w:val="20"/>
          <w:szCs w:val="20"/>
          <w:lang w:val="hu-HU"/>
        </w:rPr>
      </w:pPr>
      <w:r w:rsidRPr="001C1DD3">
        <w:rPr>
          <w:rFonts w:cs="Times New Roman"/>
          <w:b/>
          <w:bCs/>
          <w:sz w:val="20"/>
          <w:szCs w:val="20"/>
          <w:lang w:val="hu-HU"/>
        </w:rPr>
        <w:t xml:space="preserve">Megtörténik a pedagógia és az ökológia mindennapi szerencsés találkozása. </w:t>
      </w:r>
    </w:p>
    <w:p w14:paraId="137447E2" w14:textId="36D67778" w:rsidR="007766E2" w:rsidRPr="001C1DD3" w:rsidRDefault="007766E2" w:rsidP="00687197">
      <w:pPr>
        <w:spacing w:after="120" w:line="240" w:lineRule="auto"/>
        <w:jc w:val="both"/>
        <w:rPr>
          <w:rFonts w:cs="Times New Roman"/>
          <w:sz w:val="20"/>
          <w:szCs w:val="20"/>
          <w:lang w:val="hu-HU"/>
        </w:rPr>
      </w:pPr>
      <w:r w:rsidRPr="001C1DD3">
        <w:rPr>
          <w:rFonts w:cs="Times New Roman"/>
          <w:sz w:val="20"/>
          <w:szCs w:val="20"/>
          <w:lang w:val="hu-HU"/>
        </w:rPr>
        <w:t>A</w:t>
      </w:r>
      <w:r w:rsidRPr="001C1DD3">
        <w:rPr>
          <w:rFonts w:cs="Times New Roman"/>
          <w:b/>
          <w:bCs/>
          <w:sz w:val="20"/>
          <w:szCs w:val="20"/>
          <w:lang w:val="hu-HU"/>
        </w:rPr>
        <w:t xml:space="preserve"> </w:t>
      </w:r>
      <w:r w:rsidRPr="001C1DD3">
        <w:rPr>
          <w:rFonts w:cs="Times New Roman"/>
          <w:sz w:val="20"/>
          <w:szCs w:val="20"/>
          <w:lang w:val="hu-HU"/>
        </w:rPr>
        <w:t xml:space="preserve">sajátos nevelési igényű diákok bevonásával a </w:t>
      </w:r>
      <w:r w:rsidRPr="001C1DD3">
        <w:rPr>
          <w:rFonts w:cs="Times New Roman"/>
          <w:b/>
          <w:bCs/>
          <w:sz w:val="20"/>
          <w:szCs w:val="20"/>
          <w:lang w:val="hu-HU"/>
        </w:rPr>
        <w:t>kortárs hatás</w:t>
      </w:r>
      <w:r w:rsidRPr="001C1DD3">
        <w:rPr>
          <w:rFonts w:cs="Times New Roman"/>
          <w:sz w:val="20"/>
          <w:szCs w:val="20"/>
          <w:lang w:val="hu-HU"/>
        </w:rPr>
        <w:t xml:space="preserve"> kiaknázását is megkíséreljük.</w:t>
      </w:r>
    </w:p>
    <w:p w14:paraId="18C24AFF" w14:textId="77777777" w:rsidR="00DC5EFB" w:rsidRPr="001C1DD3" w:rsidRDefault="00DC5EFB" w:rsidP="00687197">
      <w:pPr>
        <w:spacing w:after="120" w:line="240" w:lineRule="auto"/>
        <w:jc w:val="both"/>
        <w:rPr>
          <w:sz w:val="20"/>
          <w:szCs w:val="20"/>
          <w:lang w:val="hu-HU"/>
        </w:rPr>
      </w:pPr>
    </w:p>
    <w:p w14:paraId="70C3DE3E" w14:textId="7F005D06" w:rsidR="00DC5EFB" w:rsidRPr="001C1DD3" w:rsidRDefault="00377D21"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Kihívások</w:t>
      </w:r>
    </w:p>
    <w:p w14:paraId="058AD422" w14:textId="77777777" w:rsidR="007766E2" w:rsidRDefault="00152BAB" w:rsidP="00687197">
      <w:pPr>
        <w:spacing w:after="120" w:line="240" w:lineRule="auto"/>
        <w:jc w:val="both"/>
        <w:rPr>
          <w:rFonts w:cs="Times New Roman"/>
          <w:sz w:val="20"/>
          <w:szCs w:val="20"/>
          <w:lang w:val="hu-HU"/>
        </w:rPr>
      </w:pPr>
      <w:r w:rsidRPr="001C1DD3">
        <w:rPr>
          <w:rFonts w:cs="Times New Roman"/>
          <w:sz w:val="20"/>
          <w:szCs w:val="20"/>
          <w:lang w:val="hu-HU"/>
        </w:rPr>
        <w:t xml:space="preserve">A Pályaorientációs Osztály és a Műhelyiskola fiatal diákjai többnyire kallódó, társadalmi szempontból marginalizálódott, többszörösen hátrányos helyzetű tinédzserek. </w:t>
      </w:r>
    </w:p>
    <w:p w14:paraId="057934AD" w14:textId="77777777" w:rsidR="00DC5EFB" w:rsidRPr="001C1DD3" w:rsidRDefault="00DC5EFB" w:rsidP="00687197">
      <w:pPr>
        <w:spacing w:after="120" w:line="240" w:lineRule="auto"/>
        <w:jc w:val="both"/>
        <w:rPr>
          <w:sz w:val="20"/>
          <w:szCs w:val="20"/>
          <w:lang w:val="hu-HU"/>
        </w:rPr>
      </w:pPr>
    </w:p>
    <w:p w14:paraId="1C42C017" w14:textId="77777777" w:rsidR="00502751" w:rsidRPr="001C1DD3" w:rsidRDefault="00502751"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Tevékenységek</w:t>
      </w:r>
    </w:p>
    <w:p w14:paraId="06B35623" w14:textId="10C8C95F" w:rsidR="0009701C" w:rsidRPr="00543FF7" w:rsidRDefault="00B44BE9" w:rsidP="00687197">
      <w:pPr>
        <w:spacing w:after="120" w:line="240" w:lineRule="auto"/>
        <w:jc w:val="both"/>
        <w:rPr>
          <w:sz w:val="20"/>
          <w:szCs w:val="20"/>
          <w:lang w:val="hu-HU"/>
        </w:rPr>
      </w:pPr>
      <w:r w:rsidRPr="00F2275E">
        <w:rPr>
          <w:sz w:val="20"/>
          <w:szCs w:val="20"/>
          <w:lang w:val="hu-HU"/>
        </w:rPr>
        <w:t xml:space="preserve">Milyen érdemi lépéseket tehetünk azonnal </w:t>
      </w:r>
      <w:r w:rsidR="0009701C" w:rsidRPr="00F2275E">
        <w:rPr>
          <w:sz w:val="20"/>
          <w:szCs w:val="20"/>
          <w:lang w:val="hu-HU"/>
        </w:rPr>
        <w:t>a policentri</w:t>
      </w:r>
      <w:r w:rsidR="00C81CFC" w:rsidRPr="00F2275E">
        <w:rPr>
          <w:sz w:val="20"/>
          <w:szCs w:val="20"/>
          <w:lang w:val="hu-HU"/>
        </w:rPr>
        <w:t>zmus</w:t>
      </w:r>
      <w:r w:rsidR="0009701C" w:rsidRPr="00F2275E">
        <w:rPr>
          <w:sz w:val="20"/>
          <w:szCs w:val="20"/>
          <w:lang w:val="hu-HU"/>
        </w:rPr>
        <w:t xml:space="preserve"> előmozdítása érdekében</w:t>
      </w:r>
    </w:p>
    <w:p w14:paraId="28FC374F" w14:textId="67B70646" w:rsidR="0009701C" w:rsidRPr="001C1DD3" w:rsidRDefault="0009701C" w:rsidP="00687197">
      <w:pPr>
        <w:spacing w:after="120" w:line="240" w:lineRule="auto"/>
        <w:jc w:val="both"/>
        <w:rPr>
          <w:b/>
          <w:bCs/>
          <w:lang w:val="hu-HU"/>
        </w:rPr>
      </w:pPr>
      <w:r w:rsidRPr="001C1DD3">
        <w:rPr>
          <w:b/>
          <w:bCs/>
          <w:lang w:val="hu-HU"/>
        </w:rPr>
        <w:t>1. intézkedés:</w:t>
      </w:r>
      <w:r w:rsidR="006A5AE5" w:rsidRPr="001C1DD3">
        <w:rPr>
          <w:b/>
          <w:bCs/>
          <w:lang w:val="hu-HU"/>
        </w:rPr>
        <w:t xml:space="preserve"> Petzelt-Oázis</w:t>
      </w:r>
    </w:p>
    <w:p w14:paraId="7441F2F9" w14:textId="77777777" w:rsidR="006A5AE5" w:rsidRPr="001C1DD3" w:rsidRDefault="006A5AE5" w:rsidP="00687197">
      <w:pPr>
        <w:spacing w:after="120" w:line="240" w:lineRule="auto"/>
        <w:jc w:val="both"/>
        <w:rPr>
          <w:rFonts w:cs="Times New Roman"/>
          <w:sz w:val="20"/>
          <w:szCs w:val="20"/>
          <w:lang w:val="hu-HU"/>
        </w:rPr>
      </w:pPr>
      <w:r w:rsidRPr="001C1DD3">
        <w:rPr>
          <w:rFonts w:cs="Times New Roman"/>
          <w:b/>
          <w:bCs/>
          <w:sz w:val="20"/>
          <w:szCs w:val="20"/>
          <w:lang w:val="hu-HU"/>
        </w:rPr>
        <w:t>Kiskertünk, a Petzelt-Oázis kialakítása során is törekszünk a policentrizmus,</w:t>
      </w:r>
      <w:r w:rsidRPr="001C1DD3">
        <w:rPr>
          <w:rFonts w:cs="Times New Roman"/>
          <w:sz w:val="20"/>
          <w:szCs w:val="20"/>
          <w:lang w:val="hu-HU"/>
        </w:rPr>
        <w:t xml:space="preserve"> mint szempont érvényesítésére, a következő ötletek megvalósításával:</w:t>
      </w:r>
    </w:p>
    <w:p w14:paraId="21132A41" w14:textId="77777777" w:rsidR="006A5AE5" w:rsidRPr="001C1DD3" w:rsidRDefault="006A5AE5" w:rsidP="00687197">
      <w:pPr>
        <w:pStyle w:val="Listaszerbekezds"/>
        <w:numPr>
          <w:ilvl w:val="0"/>
          <w:numId w:val="2"/>
        </w:numPr>
        <w:suppressAutoHyphens/>
        <w:spacing w:after="120" w:line="240" w:lineRule="auto"/>
        <w:jc w:val="both"/>
        <w:rPr>
          <w:sz w:val="20"/>
          <w:szCs w:val="20"/>
          <w:lang w:val="hu-HU"/>
        </w:rPr>
      </w:pPr>
      <w:r w:rsidRPr="001C1DD3">
        <w:rPr>
          <w:sz w:val="20"/>
          <w:szCs w:val="20"/>
          <w:lang w:val="hu-HU"/>
        </w:rPr>
        <w:t>rovarok igényei: méhlegelő telepítése, rovarhotel készítése</w:t>
      </w:r>
    </w:p>
    <w:p w14:paraId="7748B363" w14:textId="77777777" w:rsidR="006A5AE5" w:rsidRPr="001C1DD3" w:rsidRDefault="006A5AE5" w:rsidP="00687197">
      <w:pPr>
        <w:pStyle w:val="Listaszerbekezds"/>
        <w:numPr>
          <w:ilvl w:val="0"/>
          <w:numId w:val="2"/>
        </w:numPr>
        <w:suppressAutoHyphens/>
        <w:spacing w:after="120" w:line="240" w:lineRule="auto"/>
        <w:jc w:val="both"/>
        <w:rPr>
          <w:sz w:val="20"/>
          <w:szCs w:val="20"/>
          <w:lang w:val="hu-HU"/>
        </w:rPr>
      </w:pPr>
      <w:r w:rsidRPr="001C1DD3">
        <w:rPr>
          <w:sz w:val="20"/>
          <w:szCs w:val="20"/>
          <w:lang w:val="hu-HU"/>
        </w:rPr>
        <w:t>madarak igényei: madáretető, madáritató, madárfürdető készítése</w:t>
      </w:r>
    </w:p>
    <w:p w14:paraId="3B16CA83" w14:textId="77777777" w:rsidR="006A5AE5" w:rsidRPr="001C1DD3" w:rsidRDefault="006A5AE5" w:rsidP="00687197">
      <w:pPr>
        <w:pStyle w:val="Listaszerbekezds"/>
        <w:numPr>
          <w:ilvl w:val="0"/>
          <w:numId w:val="2"/>
        </w:numPr>
        <w:suppressAutoHyphens/>
        <w:spacing w:after="120" w:line="240" w:lineRule="auto"/>
        <w:jc w:val="both"/>
        <w:rPr>
          <w:sz w:val="20"/>
          <w:szCs w:val="20"/>
          <w:lang w:val="hu-HU"/>
        </w:rPr>
      </w:pPr>
      <w:r w:rsidRPr="001C1DD3">
        <w:rPr>
          <w:sz w:val="20"/>
          <w:szCs w:val="20"/>
          <w:lang w:val="hu-HU"/>
        </w:rPr>
        <w:t>növények igényeinek és fontosságának megismertetése és hangsúlyozása: Petzelt tanösvény (beltéren és kültéren, QR-kódos ismeretterjesztéssel)</w:t>
      </w:r>
    </w:p>
    <w:p w14:paraId="39EB49C2" w14:textId="77777777" w:rsidR="0009701C" w:rsidRPr="00543FF7" w:rsidRDefault="0009701C" w:rsidP="00687197">
      <w:pPr>
        <w:spacing w:after="120" w:line="240" w:lineRule="auto"/>
        <w:jc w:val="both"/>
        <w:rPr>
          <w:i/>
          <w:iCs/>
          <w:lang w:val="hu-HU"/>
        </w:rPr>
      </w:pPr>
      <w:r w:rsidRPr="00543FF7">
        <w:rPr>
          <w:i/>
          <w:iCs/>
          <w:lang w:val="hu-HU"/>
        </w:rPr>
        <w:t>Forrásigény:</w:t>
      </w:r>
    </w:p>
    <w:p w14:paraId="3DF79985" w14:textId="647A8AAF" w:rsidR="0009701C" w:rsidRPr="00543FF7" w:rsidRDefault="00543FF7" w:rsidP="00687197">
      <w:pPr>
        <w:pStyle w:val="Listaszerbekezds"/>
        <w:numPr>
          <w:ilvl w:val="0"/>
          <w:numId w:val="2"/>
        </w:numPr>
        <w:spacing w:after="120" w:line="240" w:lineRule="auto"/>
        <w:jc w:val="both"/>
        <w:rPr>
          <w:sz w:val="20"/>
          <w:szCs w:val="20"/>
          <w:lang w:val="hu-HU"/>
        </w:rPr>
      </w:pPr>
      <w:r w:rsidRPr="00543FF7">
        <w:rPr>
          <w:sz w:val="20"/>
          <w:szCs w:val="20"/>
          <w:lang w:val="hu-HU"/>
        </w:rPr>
        <w:t>humán erőforrás</w:t>
      </w:r>
    </w:p>
    <w:p w14:paraId="1A2A134D" w14:textId="47595EA1" w:rsidR="00543FF7" w:rsidRPr="00543FF7" w:rsidRDefault="00543FF7" w:rsidP="00687197">
      <w:pPr>
        <w:pStyle w:val="Listaszerbekezds"/>
        <w:numPr>
          <w:ilvl w:val="0"/>
          <w:numId w:val="2"/>
        </w:numPr>
        <w:spacing w:after="120" w:line="240" w:lineRule="auto"/>
        <w:jc w:val="both"/>
        <w:rPr>
          <w:sz w:val="20"/>
          <w:szCs w:val="20"/>
          <w:lang w:val="hu-HU"/>
        </w:rPr>
      </w:pPr>
      <w:r w:rsidRPr="00543FF7">
        <w:rPr>
          <w:sz w:val="20"/>
          <w:szCs w:val="20"/>
          <w:lang w:val="hu-HU"/>
        </w:rPr>
        <w:t>QR-kódos ismeretterjesztők</w:t>
      </w:r>
    </w:p>
    <w:p w14:paraId="281F2C56" w14:textId="77777777" w:rsidR="0009701C" w:rsidRPr="001C1DD3" w:rsidRDefault="0009701C" w:rsidP="00687197">
      <w:pPr>
        <w:spacing w:after="120" w:line="240" w:lineRule="auto"/>
        <w:jc w:val="both"/>
        <w:rPr>
          <w:rFonts w:asciiTheme="majorHAnsi" w:eastAsia="Calibri" w:hAnsiTheme="majorHAnsi" w:cs="Times LT Std"/>
          <w:b/>
          <w:bCs/>
          <w:color w:val="000000"/>
          <w:sz w:val="36"/>
          <w:szCs w:val="36"/>
          <w:lang w:val="hu-HU"/>
        </w:rPr>
      </w:pPr>
      <w:r w:rsidRPr="001C1DD3">
        <w:rPr>
          <w:rFonts w:asciiTheme="majorHAnsi" w:eastAsia="Calibri" w:hAnsiTheme="majorHAnsi" w:cs="Times LT Std"/>
          <w:b/>
          <w:bCs/>
          <w:color w:val="000000"/>
          <w:sz w:val="36"/>
          <w:szCs w:val="36"/>
          <w:lang w:val="hu-HU"/>
        </w:rPr>
        <w:t>Tennivalók</w:t>
      </w:r>
    </w:p>
    <w:p w14:paraId="39862066" w14:textId="3C8841A4" w:rsidR="0009701C" w:rsidRPr="00774844" w:rsidRDefault="00774844" w:rsidP="00687197">
      <w:pPr>
        <w:pStyle w:val="Listaszerbekezds"/>
        <w:numPr>
          <w:ilvl w:val="0"/>
          <w:numId w:val="2"/>
        </w:numPr>
        <w:spacing w:after="120" w:line="240" w:lineRule="auto"/>
        <w:jc w:val="both"/>
        <w:rPr>
          <w:sz w:val="20"/>
          <w:szCs w:val="20"/>
          <w:lang w:val="hu-HU"/>
        </w:rPr>
      </w:pPr>
      <w:r w:rsidRPr="00774844">
        <w:rPr>
          <w:sz w:val="20"/>
          <w:szCs w:val="20"/>
          <w:lang w:val="hu-HU"/>
        </w:rPr>
        <w:t xml:space="preserve">tervezés, </w:t>
      </w:r>
      <w:r>
        <w:rPr>
          <w:sz w:val="20"/>
          <w:szCs w:val="20"/>
          <w:lang w:val="hu-HU"/>
        </w:rPr>
        <w:t xml:space="preserve">felkészülés és </w:t>
      </w:r>
      <w:r w:rsidRPr="00774844">
        <w:rPr>
          <w:sz w:val="20"/>
          <w:szCs w:val="20"/>
          <w:lang w:val="hu-HU"/>
        </w:rPr>
        <w:t>szervezés, megvalósítás</w:t>
      </w:r>
    </w:p>
    <w:p w14:paraId="24F0A33F" w14:textId="77777777" w:rsidR="00543FF7" w:rsidRDefault="00543FF7" w:rsidP="007E148A">
      <w:pPr>
        <w:spacing w:after="120" w:line="240" w:lineRule="auto"/>
        <w:rPr>
          <w:lang w:val="hu-HU"/>
        </w:rPr>
      </w:pPr>
    </w:p>
    <w:p w14:paraId="5F2475CB" w14:textId="77777777" w:rsidR="00774844" w:rsidRDefault="00774844" w:rsidP="007E148A">
      <w:pPr>
        <w:spacing w:after="120" w:line="240" w:lineRule="auto"/>
        <w:rPr>
          <w:lang w:val="hu-HU"/>
        </w:rPr>
        <w:sectPr w:rsidR="00774844">
          <w:pgSz w:w="11906" w:h="16838"/>
          <w:pgMar w:top="1417" w:right="1417" w:bottom="1417" w:left="1417" w:header="708" w:footer="708" w:gutter="0"/>
          <w:cols w:space="708"/>
          <w:docGrid w:linePitch="360"/>
        </w:sectPr>
      </w:pPr>
    </w:p>
    <w:p w14:paraId="573DC007" w14:textId="77777777" w:rsidR="00543FF7" w:rsidRPr="001C1DD3" w:rsidRDefault="00543FF7" w:rsidP="007E148A">
      <w:pPr>
        <w:spacing w:after="120" w:line="240" w:lineRule="auto"/>
        <w:rPr>
          <w:lang w:val="hu-HU"/>
        </w:rPr>
      </w:pPr>
    </w:p>
    <w:p w14:paraId="6995B3FB" w14:textId="77777777" w:rsidR="0009701C" w:rsidRPr="001C1DD3" w:rsidRDefault="0009701C" w:rsidP="007E148A">
      <w:pPr>
        <w:spacing w:after="120" w:line="240" w:lineRule="auto"/>
        <w:rPr>
          <w:lang w:val="hu-HU"/>
        </w:rPr>
      </w:pPr>
      <w:r w:rsidRPr="001C1DD3">
        <w:rPr>
          <w:rFonts w:asciiTheme="majorHAnsi" w:eastAsia="Calibri" w:hAnsiTheme="majorHAnsi" w:cs="Times LT Std"/>
          <w:b/>
          <w:bCs/>
          <w:color w:val="000000"/>
          <w:sz w:val="36"/>
          <w:szCs w:val="36"/>
          <w:lang w:val="hu-HU"/>
        </w:rPr>
        <w:t>Várható eredmények</w:t>
      </w:r>
    </w:p>
    <w:p w14:paraId="14DD5913" w14:textId="7495693E" w:rsidR="00DC5EFB" w:rsidRPr="001C1DD3" w:rsidRDefault="0009701C" w:rsidP="007E148A">
      <w:pPr>
        <w:spacing w:after="120" w:line="240" w:lineRule="auto"/>
        <w:rPr>
          <w:lang w:val="hu-HU"/>
        </w:rPr>
      </w:pPr>
      <w:r w:rsidRPr="001C1DD3">
        <w:rPr>
          <w:lang w:val="hu-HU"/>
        </w:rPr>
        <w:t>Mit jelent a ter</w:t>
      </w:r>
      <w:r w:rsidR="00543FF7">
        <w:rPr>
          <w:lang w:val="hu-HU"/>
        </w:rPr>
        <w:t>vben foglaltak</w:t>
      </w:r>
      <w:r w:rsidRPr="001C1DD3">
        <w:rPr>
          <w:lang w:val="hu-HU"/>
        </w:rPr>
        <w:t xml:space="preserve"> </w:t>
      </w:r>
      <w:r w:rsidR="00543FF7">
        <w:rPr>
          <w:lang w:val="hu-HU"/>
        </w:rPr>
        <w:t xml:space="preserve">megvalósítása </w:t>
      </w:r>
      <w:r w:rsidRPr="001C1DD3">
        <w:rPr>
          <w:lang w:val="hu-HU"/>
        </w:rPr>
        <w:t>a diákok, a tantestület és a közösség számára?</w:t>
      </w:r>
    </w:p>
    <w:tbl>
      <w:tblPr>
        <w:tblStyle w:val="Rcsostblzat"/>
        <w:tblW w:w="5000" w:type="pct"/>
        <w:tblLook w:val="04A0" w:firstRow="1" w:lastRow="0" w:firstColumn="1" w:lastColumn="0" w:noHBand="0" w:noVBand="1"/>
      </w:tblPr>
      <w:tblGrid>
        <w:gridCol w:w="3498"/>
        <w:gridCol w:w="3498"/>
        <w:gridCol w:w="3499"/>
        <w:gridCol w:w="3499"/>
      </w:tblGrid>
      <w:tr w:rsidR="001C1DD3" w:rsidRPr="00543FF7" w14:paraId="0C87FC03" w14:textId="77777777" w:rsidTr="00543FF7">
        <w:tc>
          <w:tcPr>
            <w:tcW w:w="1250" w:type="pct"/>
          </w:tcPr>
          <w:p w14:paraId="5F618D7A" w14:textId="77777777" w:rsidR="001C1DD3" w:rsidRPr="00543FF7" w:rsidRDefault="001C1DD3" w:rsidP="007E148A">
            <w:pPr>
              <w:spacing w:after="120"/>
              <w:rPr>
                <w:b/>
                <w:bCs/>
                <w:lang w:val="hu-HU"/>
              </w:rPr>
            </w:pPr>
            <w:r w:rsidRPr="00543FF7">
              <w:rPr>
                <w:b/>
                <w:bCs/>
                <w:lang w:val="hu-HU"/>
              </w:rPr>
              <w:t>Eredmény megnevezése</w:t>
            </w:r>
          </w:p>
        </w:tc>
        <w:tc>
          <w:tcPr>
            <w:tcW w:w="1250" w:type="pct"/>
          </w:tcPr>
          <w:p w14:paraId="3C7D5B62" w14:textId="77777777" w:rsidR="001C1DD3" w:rsidRPr="00543FF7" w:rsidRDefault="001C1DD3" w:rsidP="007E148A">
            <w:pPr>
              <w:spacing w:after="120"/>
              <w:rPr>
                <w:b/>
                <w:bCs/>
                <w:lang w:val="hu-HU"/>
              </w:rPr>
            </w:pPr>
            <w:r w:rsidRPr="00543FF7">
              <w:rPr>
                <w:b/>
                <w:bCs/>
                <w:lang w:val="hu-HU"/>
              </w:rPr>
              <w:t>Leírása a diákok szempontjából</w:t>
            </w:r>
          </w:p>
        </w:tc>
        <w:tc>
          <w:tcPr>
            <w:tcW w:w="1250" w:type="pct"/>
          </w:tcPr>
          <w:p w14:paraId="3027A52E" w14:textId="77777777" w:rsidR="001C1DD3" w:rsidRPr="00543FF7" w:rsidRDefault="001C1DD3" w:rsidP="007E148A">
            <w:pPr>
              <w:spacing w:after="120"/>
              <w:rPr>
                <w:b/>
                <w:bCs/>
                <w:lang w:val="hu-HU"/>
              </w:rPr>
            </w:pPr>
            <w:r w:rsidRPr="00543FF7">
              <w:rPr>
                <w:b/>
                <w:bCs/>
                <w:lang w:val="hu-HU"/>
              </w:rPr>
              <w:t>a tantestület szempontjából</w:t>
            </w:r>
          </w:p>
        </w:tc>
        <w:tc>
          <w:tcPr>
            <w:tcW w:w="1250" w:type="pct"/>
          </w:tcPr>
          <w:p w14:paraId="7BF8A2BC" w14:textId="77777777" w:rsidR="001C1DD3" w:rsidRPr="00543FF7" w:rsidRDefault="001C1DD3" w:rsidP="007E148A">
            <w:pPr>
              <w:spacing w:after="120"/>
              <w:rPr>
                <w:b/>
                <w:bCs/>
                <w:lang w:val="hu-HU"/>
              </w:rPr>
            </w:pPr>
            <w:r w:rsidRPr="00543FF7">
              <w:rPr>
                <w:b/>
                <w:bCs/>
                <w:lang w:val="hu-HU"/>
              </w:rPr>
              <w:t>a helyi közösségre nézve</w:t>
            </w:r>
          </w:p>
        </w:tc>
      </w:tr>
      <w:tr w:rsidR="001C1DD3" w:rsidRPr="00543FF7" w14:paraId="35C439F9" w14:textId="77777777" w:rsidTr="00543FF7">
        <w:tc>
          <w:tcPr>
            <w:tcW w:w="1250" w:type="pct"/>
          </w:tcPr>
          <w:p w14:paraId="57DBC05A" w14:textId="77777777" w:rsidR="001C1DD3" w:rsidRPr="00543FF7" w:rsidRDefault="001C1DD3" w:rsidP="007E148A">
            <w:pPr>
              <w:spacing w:after="120"/>
              <w:rPr>
                <w:lang w:val="hu-HU"/>
              </w:rPr>
            </w:pPr>
            <w:r w:rsidRPr="00543FF7">
              <w:rPr>
                <w:b/>
                <w:bCs/>
                <w:lang w:val="hu-HU"/>
              </w:rPr>
              <w:t>ökológiai projektnap</w:t>
            </w:r>
            <w:r w:rsidRPr="00543FF7">
              <w:rPr>
                <w:lang w:val="hu-HU"/>
              </w:rPr>
              <w:t xml:space="preserve"> (korábban nem volt)</w:t>
            </w:r>
          </w:p>
        </w:tc>
        <w:tc>
          <w:tcPr>
            <w:tcW w:w="1250" w:type="pct"/>
          </w:tcPr>
          <w:p w14:paraId="246F1E8E" w14:textId="77777777" w:rsidR="001C1DD3" w:rsidRPr="00543FF7" w:rsidRDefault="001C1DD3" w:rsidP="007E148A">
            <w:pPr>
              <w:spacing w:after="120"/>
              <w:rPr>
                <w:lang w:val="hu-HU"/>
              </w:rPr>
            </w:pPr>
            <w:r w:rsidRPr="00543FF7">
              <w:rPr>
                <w:lang w:val="hu-HU"/>
              </w:rPr>
              <w:t>A diákok megismerhetik az ökológiai gazdálkodás és a méltányos kereskedelem elméleti hátterét. Elkészítik és elfogyasztják közösen az ökológiai-fair trade menüt.</w:t>
            </w:r>
          </w:p>
        </w:tc>
        <w:tc>
          <w:tcPr>
            <w:tcW w:w="1250" w:type="pct"/>
          </w:tcPr>
          <w:p w14:paraId="55F3E99A" w14:textId="77777777" w:rsidR="001C1DD3" w:rsidRPr="00543FF7" w:rsidRDefault="001C1DD3" w:rsidP="007E148A">
            <w:pPr>
              <w:spacing w:after="120"/>
              <w:rPr>
                <w:lang w:val="hu-HU"/>
              </w:rPr>
            </w:pPr>
            <w:r w:rsidRPr="00543FF7">
              <w:rPr>
                <w:lang w:val="hu-HU"/>
              </w:rPr>
              <w:t xml:space="preserve">Lehetőség nyílik a különböző munkacsoportok (ökológiai, fejlesztő, szakmai) </w:t>
            </w:r>
            <w:r w:rsidRPr="00543FF7">
              <w:rPr>
                <w:b/>
                <w:bCs/>
                <w:lang w:val="hu-HU"/>
              </w:rPr>
              <w:t>közös gondolkodására, összefogására</w:t>
            </w:r>
            <w:r w:rsidRPr="00543FF7">
              <w:rPr>
                <w:lang w:val="hu-HU"/>
              </w:rPr>
              <w:t xml:space="preserve"> a projektnap megszervezése és lebonyolítása során.</w:t>
            </w:r>
          </w:p>
        </w:tc>
        <w:tc>
          <w:tcPr>
            <w:tcW w:w="1250" w:type="pct"/>
          </w:tcPr>
          <w:p w14:paraId="0955A5BF" w14:textId="77777777" w:rsidR="001C1DD3" w:rsidRPr="00543FF7" w:rsidRDefault="001C1DD3" w:rsidP="007E148A">
            <w:pPr>
              <w:spacing w:after="120"/>
              <w:rPr>
                <w:lang w:val="hu-HU"/>
              </w:rPr>
            </w:pPr>
            <w:r w:rsidRPr="00543FF7">
              <w:rPr>
                <w:lang w:val="hu-HU"/>
              </w:rPr>
              <w:t xml:space="preserve">A projektnap délutánján az </w:t>
            </w:r>
            <w:r w:rsidRPr="00543FF7">
              <w:rPr>
                <w:b/>
                <w:bCs/>
                <w:lang w:val="hu-HU"/>
              </w:rPr>
              <w:t>oktatási és szociális társintézmények, illetve az Önkormányzat és a Családsegítő</w:t>
            </w:r>
            <w:r w:rsidRPr="00543FF7">
              <w:rPr>
                <w:lang w:val="hu-HU"/>
              </w:rPr>
              <w:t xml:space="preserve"> Központ munkatársai </w:t>
            </w:r>
            <w:r w:rsidRPr="00543FF7">
              <w:rPr>
                <w:b/>
                <w:bCs/>
                <w:lang w:val="hu-HU"/>
              </w:rPr>
              <w:t xml:space="preserve">meghívást kapnak </w:t>
            </w:r>
            <w:r w:rsidRPr="00543FF7">
              <w:rPr>
                <w:lang w:val="hu-HU"/>
              </w:rPr>
              <w:t>az ökológiai projektnap eredményeit bemutató programra és kapcsolódó vendéglátásra.</w:t>
            </w:r>
          </w:p>
        </w:tc>
      </w:tr>
      <w:tr w:rsidR="001C1DD3" w:rsidRPr="00543FF7" w14:paraId="2E6094F4" w14:textId="77777777" w:rsidTr="00543FF7">
        <w:tc>
          <w:tcPr>
            <w:tcW w:w="1250" w:type="pct"/>
          </w:tcPr>
          <w:p w14:paraId="43F0D807" w14:textId="77777777" w:rsidR="001C1DD3" w:rsidRPr="00543FF7" w:rsidRDefault="001C1DD3" w:rsidP="007E148A">
            <w:pPr>
              <w:spacing w:after="120"/>
              <w:rPr>
                <w:lang w:val="hu-HU"/>
              </w:rPr>
            </w:pPr>
            <w:r w:rsidRPr="00543FF7">
              <w:rPr>
                <w:lang w:val="hu-HU"/>
              </w:rPr>
              <w:t xml:space="preserve">+ </w:t>
            </w:r>
            <w:r w:rsidRPr="00543FF7">
              <w:rPr>
                <w:b/>
                <w:bCs/>
                <w:lang w:val="hu-HU"/>
              </w:rPr>
              <w:t>3 zöldséges magaságyás</w:t>
            </w:r>
            <w:r w:rsidRPr="00543FF7">
              <w:rPr>
                <w:lang w:val="hu-HU"/>
              </w:rPr>
              <w:t xml:space="preserve"> (eddig csak 2, főleg évelő-ágyásunk volt)</w:t>
            </w:r>
          </w:p>
        </w:tc>
        <w:tc>
          <w:tcPr>
            <w:tcW w:w="1250" w:type="pct"/>
          </w:tcPr>
          <w:p w14:paraId="099C64D4" w14:textId="355CB730" w:rsidR="001C1DD3" w:rsidRPr="00543FF7" w:rsidRDefault="001C1DD3" w:rsidP="007E148A">
            <w:pPr>
              <w:spacing w:after="120"/>
              <w:rPr>
                <w:lang w:val="hu-HU"/>
              </w:rPr>
            </w:pPr>
            <w:r w:rsidRPr="00543FF7">
              <w:rPr>
                <w:lang w:val="hu-HU"/>
              </w:rPr>
              <w:t>A rugalmas tanulási utak -program osztályainak rendszeres, „</w:t>
            </w:r>
            <w:r w:rsidRPr="00543FF7">
              <w:rPr>
                <w:b/>
                <w:bCs/>
                <w:lang w:val="hu-HU"/>
              </w:rPr>
              <w:t>órarend-szintű” elfoglaltságot</w:t>
            </w:r>
            <w:r w:rsidRPr="00543FF7">
              <w:rPr>
                <w:lang w:val="hu-HU"/>
              </w:rPr>
              <w:t>, tevékenységet biztosít a magaságyások gondozása.</w:t>
            </w:r>
          </w:p>
        </w:tc>
        <w:tc>
          <w:tcPr>
            <w:tcW w:w="1250" w:type="pct"/>
          </w:tcPr>
          <w:p w14:paraId="4FD4DC27" w14:textId="77777777" w:rsidR="001C1DD3" w:rsidRPr="00543FF7" w:rsidRDefault="001C1DD3" w:rsidP="007E148A">
            <w:pPr>
              <w:spacing w:after="120"/>
              <w:rPr>
                <w:lang w:val="hu-HU"/>
              </w:rPr>
            </w:pPr>
            <w:r w:rsidRPr="00543FF7">
              <w:rPr>
                <w:lang w:val="hu-HU"/>
              </w:rPr>
              <w:t xml:space="preserve">A programban részt vevő pedagógusok számára a „gazdálkodás” szélesíti a </w:t>
            </w:r>
            <w:r w:rsidRPr="00543FF7">
              <w:rPr>
                <w:b/>
                <w:bCs/>
                <w:lang w:val="hu-HU"/>
              </w:rPr>
              <w:t>szakmai módszertani palettát</w:t>
            </w:r>
            <w:r w:rsidRPr="00543FF7">
              <w:rPr>
                <w:lang w:val="hu-HU"/>
              </w:rPr>
              <w:t xml:space="preserve"> és </w:t>
            </w:r>
            <w:r w:rsidRPr="00543FF7">
              <w:rPr>
                <w:b/>
                <w:bCs/>
                <w:lang w:val="hu-HU"/>
              </w:rPr>
              <w:t>közvetlen, gyakorlati sikerélmény</w:t>
            </w:r>
            <w:r w:rsidRPr="00543FF7">
              <w:rPr>
                <w:lang w:val="hu-HU"/>
              </w:rPr>
              <w:t xml:space="preserve"> lehetőségét biztosítja az adott tanórán belül.</w:t>
            </w:r>
          </w:p>
        </w:tc>
        <w:tc>
          <w:tcPr>
            <w:tcW w:w="1250" w:type="pct"/>
          </w:tcPr>
          <w:p w14:paraId="340E946B" w14:textId="77777777" w:rsidR="001C1DD3" w:rsidRPr="00543FF7" w:rsidRDefault="001C1DD3" w:rsidP="007E148A">
            <w:pPr>
              <w:spacing w:after="120"/>
              <w:rPr>
                <w:lang w:val="hu-HU"/>
              </w:rPr>
            </w:pPr>
            <w:r w:rsidRPr="00543FF7">
              <w:rPr>
                <w:lang w:val="hu-HU"/>
              </w:rPr>
              <w:t xml:space="preserve">Tevékenységünkhöz az alapanyagokat, eszközöket a </w:t>
            </w:r>
            <w:r w:rsidRPr="00543FF7">
              <w:rPr>
                <w:b/>
                <w:bCs/>
                <w:lang w:val="hu-HU"/>
              </w:rPr>
              <w:t>közeli Gazdaboltban</w:t>
            </w:r>
            <w:r w:rsidRPr="00543FF7">
              <w:rPr>
                <w:lang w:val="hu-HU"/>
              </w:rPr>
              <w:t xml:space="preserve"> vásároljuk. </w:t>
            </w:r>
          </w:p>
        </w:tc>
      </w:tr>
      <w:tr w:rsidR="001C1DD3" w:rsidRPr="00543FF7" w14:paraId="464EE28A" w14:textId="77777777" w:rsidTr="00543FF7">
        <w:tc>
          <w:tcPr>
            <w:tcW w:w="1250" w:type="pct"/>
          </w:tcPr>
          <w:p w14:paraId="4A3F2470" w14:textId="499DE95B" w:rsidR="001C1DD3" w:rsidRPr="00543FF7" w:rsidRDefault="001C1DD3" w:rsidP="007E148A">
            <w:pPr>
              <w:spacing w:after="120"/>
              <w:rPr>
                <w:lang w:val="hu-HU"/>
              </w:rPr>
            </w:pPr>
            <w:r w:rsidRPr="00543FF7">
              <w:rPr>
                <w:lang w:val="hu-HU"/>
              </w:rPr>
              <w:t xml:space="preserve">A szentendrei </w:t>
            </w:r>
            <w:r w:rsidRPr="00543FF7">
              <w:rPr>
                <w:b/>
                <w:bCs/>
                <w:lang w:val="hu-HU"/>
              </w:rPr>
              <w:t>Árvácska</w:t>
            </w:r>
            <w:r w:rsidRPr="00543FF7">
              <w:rPr>
                <w:lang w:val="hu-HU"/>
              </w:rPr>
              <w:t xml:space="preserve"> </w:t>
            </w:r>
            <w:r w:rsidRPr="00543FF7">
              <w:rPr>
                <w:b/>
                <w:bCs/>
                <w:lang w:val="hu-HU"/>
              </w:rPr>
              <w:t>Állatmenhely</w:t>
            </w:r>
            <w:r w:rsidRPr="00543FF7">
              <w:rPr>
                <w:lang w:val="hu-HU"/>
              </w:rPr>
              <w:t xml:space="preserve"> és a Vasárnapi Merőkanál </w:t>
            </w:r>
            <w:r w:rsidRPr="00543FF7">
              <w:rPr>
                <w:b/>
                <w:bCs/>
                <w:lang w:val="hu-HU"/>
              </w:rPr>
              <w:t xml:space="preserve">munkatársainak </w:t>
            </w:r>
            <w:r w:rsidRPr="00543FF7">
              <w:rPr>
                <w:lang w:val="hu-HU"/>
              </w:rPr>
              <w:t>támogatása (eddig csak az állatoknak gyűjtöttünk)</w:t>
            </w:r>
          </w:p>
        </w:tc>
        <w:tc>
          <w:tcPr>
            <w:tcW w:w="1250" w:type="pct"/>
          </w:tcPr>
          <w:p w14:paraId="7365C7AF" w14:textId="77777777" w:rsidR="001C1DD3" w:rsidRPr="00543FF7" w:rsidRDefault="001C1DD3" w:rsidP="007E148A">
            <w:pPr>
              <w:spacing w:after="120"/>
              <w:rPr>
                <w:lang w:val="hu-HU"/>
              </w:rPr>
            </w:pPr>
            <w:r w:rsidRPr="00543FF7">
              <w:rPr>
                <w:lang w:val="hu-HU"/>
              </w:rPr>
              <w:t xml:space="preserve">A diákok megismerkednek ezekkel a civil szervezetekkel, lehetőségük nyílik, hogy </w:t>
            </w:r>
            <w:r w:rsidRPr="00543FF7">
              <w:rPr>
                <w:b/>
                <w:bCs/>
                <w:lang w:val="hu-HU"/>
              </w:rPr>
              <w:t>közösségi szolgálat</w:t>
            </w:r>
            <w:r w:rsidRPr="00543FF7">
              <w:rPr>
                <w:lang w:val="hu-HU"/>
              </w:rPr>
              <w:t xml:space="preserve"> keretében támogassák munkájukat.</w:t>
            </w:r>
          </w:p>
        </w:tc>
        <w:tc>
          <w:tcPr>
            <w:tcW w:w="1250" w:type="pct"/>
          </w:tcPr>
          <w:p w14:paraId="22AA6D1A" w14:textId="77777777" w:rsidR="001C1DD3" w:rsidRPr="00543FF7" w:rsidRDefault="001C1DD3" w:rsidP="007E148A">
            <w:pPr>
              <w:spacing w:after="120"/>
              <w:rPr>
                <w:lang w:val="hu-HU"/>
              </w:rPr>
            </w:pPr>
            <w:r w:rsidRPr="00543FF7">
              <w:rPr>
                <w:lang w:val="hu-HU"/>
              </w:rPr>
              <w:t xml:space="preserve">A munkatársak </w:t>
            </w:r>
            <w:r w:rsidRPr="00543FF7">
              <w:rPr>
                <w:b/>
                <w:bCs/>
                <w:lang w:val="hu-HU"/>
              </w:rPr>
              <w:t xml:space="preserve">önkéntesként </w:t>
            </w:r>
            <w:r w:rsidRPr="00543FF7">
              <w:rPr>
                <w:lang w:val="hu-HU"/>
              </w:rPr>
              <w:t>kapcsolódhatnak a szervezetek munkájához vagy más módon ((1% adományozás) is támogathatják tevékenységüket. A „Gondolkodj globálisan – cselekedj lokálisan!” eszme megvalósításának helyi lehetőségeit ismerhetik meg kollégáink.</w:t>
            </w:r>
          </w:p>
        </w:tc>
        <w:tc>
          <w:tcPr>
            <w:tcW w:w="1250" w:type="pct"/>
          </w:tcPr>
          <w:p w14:paraId="7F2840E7" w14:textId="77777777" w:rsidR="001C1DD3" w:rsidRPr="00543FF7" w:rsidRDefault="001C1DD3" w:rsidP="007E148A">
            <w:pPr>
              <w:spacing w:after="120"/>
              <w:rPr>
                <w:lang w:val="hu-HU"/>
              </w:rPr>
            </w:pPr>
            <w:r w:rsidRPr="00543FF7">
              <w:rPr>
                <w:lang w:val="hu-HU"/>
              </w:rPr>
              <w:t xml:space="preserve">Az Állatmenhely és a Merőkanál munkatársai többnyire helyi civilek, akik számára saját készítésű élelmiszer-ajándékunk </w:t>
            </w:r>
            <w:r w:rsidRPr="00543FF7">
              <w:rPr>
                <w:b/>
                <w:bCs/>
                <w:lang w:val="hu-HU"/>
              </w:rPr>
              <w:t>gesztus,</w:t>
            </w:r>
            <w:r w:rsidRPr="00543FF7">
              <w:rPr>
                <w:lang w:val="hu-HU"/>
              </w:rPr>
              <w:t xml:space="preserve"> amivel megköszönjük munkájukat. Szeretnénk visszahozni a gesztusokat a társadalmi kommunikációba.</w:t>
            </w:r>
          </w:p>
        </w:tc>
      </w:tr>
      <w:tr w:rsidR="001C1DD3" w:rsidRPr="00543FF7" w14:paraId="6721DE2F" w14:textId="77777777" w:rsidTr="00543FF7">
        <w:tc>
          <w:tcPr>
            <w:tcW w:w="1250" w:type="pct"/>
          </w:tcPr>
          <w:p w14:paraId="5B55B54D" w14:textId="1DE08794" w:rsidR="001C1DD3" w:rsidRPr="00543FF7" w:rsidRDefault="001C1DD3" w:rsidP="007E148A">
            <w:pPr>
              <w:spacing w:after="120"/>
              <w:rPr>
                <w:lang w:val="hu-HU"/>
              </w:rPr>
            </w:pPr>
            <w:r w:rsidRPr="00543FF7">
              <w:rPr>
                <w:b/>
                <w:bCs/>
                <w:lang w:val="hu-HU"/>
              </w:rPr>
              <w:lastRenderedPageBreak/>
              <w:t>Méhlegelő, rovarhotel</w:t>
            </w:r>
            <w:r w:rsidRPr="00543FF7">
              <w:rPr>
                <w:lang w:val="hu-HU"/>
              </w:rPr>
              <w:t xml:space="preserve"> kialakítása (eddig nem volt)</w:t>
            </w:r>
          </w:p>
        </w:tc>
        <w:tc>
          <w:tcPr>
            <w:tcW w:w="1250" w:type="pct"/>
          </w:tcPr>
          <w:p w14:paraId="02193DC4" w14:textId="77777777" w:rsidR="001C1DD3" w:rsidRPr="00543FF7" w:rsidRDefault="001C1DD3" w:rsidP="007E148A">
            <w:pPr>
              <w:spacing w:after="120"/>
              <w:rPr>
                <w:lang w:val="hu-HU"/>
              </w:rPr>
            </w:pPr>
            <w:r w:rsidRPr="00543FF7">
              <w:rPr>
                <w:lang w:val="hu-HU"/>
              </w:rPr>
              <w:t xml:space="preserve">A diákok – megismerve a hogyan-ját </w:t>
            </w:r>
            <w:r w:rsidRPr="00543FF7">
              <w:rPr>
                <w:b/>
                <w:bCs/>
                <w:lang w:val="hu-HU"/>
              </w:rPr>
              <w:t xml:space="preserve">- saját otthonukban </w:t>
            </w:r>
            <w:r w:rsidRPr="00543FF7">
              <w:rPr>
                <w:lang w:val="hu-HU"/>
              </w:rPr>
              <w:t>is kialakíthatnak méhlegelőt és rovarhotelt.</w:t>
            </w:r>
          </w:p>
        </w:tc>
        <w:tc>
          <w:tcPr>
            <w:tcW w:w="1250" w:type="pct"/>
          </w:tcPr>
          <w:p w14:paraId="1D63462C" w14:textId="77777777" w:rsidR="001C1DD3" w:rsidRPr="00543FF7" w:rsidRDefault="001C1DD3" w:rsidP="007E148A">
            <w:pPr>
              <w:spacing w:after="120"/>
              <w:rPr>
                <w:lang w:val="hu-HU"/>
              </w:rPr>
            </w:pPr>
            <w:r w:rsidRPr="00543FF7">
              <w:rPr>
                <w:lang w:val="hu-HU"/>
              </w:rPr>
              <w:t>A munkatársak – megismerve a hogyan-ját - saját otthonukban is kialakíthatnak méhlegelőt és rovarhotelt.</w:t>
            </w:r>
          </w:p>
        </w:tc>
        <w:tc>
          <w:tcPr>
            <w:tcW w:w="1250" w:type="pct"/>
          </w:tcPr>
          <w:p w14:paraId="0487C1C9" w14:textId="77777777" w:rsidR="001C1DD3" w:rsidRPr="00543FF7" w:rsidRDefault="001C1DD3" w:rsidP="007E148A">
            <w:pPr>
              <w:spacing w:after="120"/>
              <w:rPr>
                <w:lang w:val="hu-HU"/>
              </w:rPr>
            </w:pPr>
            <w:r w:rsidRPr="00543FF7">
              <w:rPr>
                <w:lang w:val="hu-HU"/>
              </w:rPr>
              <w:t xml:space="preserve">A beporzók jólléte </w:t>
            </w:r>
            <w:r w:rsidRPr="00543FF7">
              <w:rPr>
                <w:b/>
                <w:bCs/>
                <w:lang w:val="hu-HU"/>
              </w:rPr>
              <w:t>túlmutat a telekhatáron</w:t>
            </w:r>
            <w:r w:rsidRPr="00543FF7">
              <w:rPr>
                <w:lang w:val="hu-HU"/>
              </w:rPr>
              <w:t xml:space="preserve">. A szomszédok kertek, telkek bioszférája éppoly „haszonélvezője” a méhlegelőnek, rovarhotelnek, mint az, aki telepíti azokat. </w:t>
            </w:r>
          </w:p>
        </w:tc>
      </w:tr>
    </w:tbl>
    <w:p w14:paraId="0AAEFCBB" w14:textId="77777777" w:rsidR="000E4728" w:rsidRPr="001C1DD3" w:rsidRDefault="000E4728" w:rsidP="007E148A">
      <w:pPr>
        <w:spacing w:after="120" w:line="240" w:lineRule="auto"/>
        <w:rPr>
          <w:lang w:val="hu-HU"/>
        </w:rPr>
      </w:pPr>
    </w:p>
    <w:sectPr w:rsidR="000E4728" w:rsidRPr="001C1DD3" w:rsidSect="00543FF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LT Std">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2235"/>
    <w:multiLevelType w:val="hybridMultilevel"/>
    <w:tmpl w:val="963E589C"/>
    <w:lvl w:ilvl="0" w:tplc="EDA4646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E5959F0"/>
    <w:multiLevelType w:val="hybridMultilevel"/>
    <w:tmpl w:val="0E808198"/>
    <w:lvl w:ilvl="0" w:tplc="EDA4646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EAD5565"/>
    <w:multiLevelType w:val="hybridMultilevel"/>
    <w:tmpl w:val="85C8ABB2"/>
    <w:lvl w:ilvl="0" w:tplc="EDA4646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E5734C4"/>
    <w:multiLevelType w:val="hybridMultilevel"/>
    <w:tmpl w:val="FBE089B4"/>
    <w:lvl w:ilvl="0" w:tplc="916ED11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51067461">
    <w:abstractNumId w:val="3"/>
  </w:num>
  <w:num w:numId="2" w16cid:durableId="1774477070">
    <w:abstractNumId w:val="0"/>
  </w:num>
  <w:num w:numId="3" w16cid:durableId="898058906">
    <w:abstractNumId w:val="1"/>
  </w:num>
  <w:num w:numId="4" w16cid:durableId="631131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FB"/>
    <w:rsid w:val="00026711"/>
    <w:rsid w:val="00027A8E"/>
    <w:rsid w:val="00055895"/>
    <w:rsid w:val="000773F6"/>
    <w:rsid w:val="0009701C"/>
    <w:rsid w:val="000E4728"/>
    <w:rsid w:val="000F7B00"/>
    <w:rsid w:val="00142F31"/>
    <w:rsid w:val="00152BAB"/>
    <w:rsid w:val="001B3D4E"/>
    <w:rsid w:val="001C1DD3"/>
    <w:rsid w:val="001D17D2"/>
    <w:rsid w:val="00272B86"/>
    <w:rsid w:val="0027399F"/>
    <w:rsid w:val="0029057D"/>
    <w:rsid w:val="002F1182"/>
    <w:rsid w:val="00307B1D"/>
    <w:rsid w:val="0033649F"/>
    <w:rsid w:val="00373525"/>
    <w:rsid w:val="00377D21"/>
    <w:rsid w:val="00377DBC"/>
    <w:rsid w:val="003A7C98"/>
    <w:rsid w:val="00485A5F"/>
    <w:rsid w:val="004C6FB3"/>
    <w:rsid w:val="00502751"/>
    <w:rsid w:val="00543FF7"/>
    <w:rsid w:val="00554CFA"/>
    <w:rsid w:val="005659B6"/>
    <w:rsid w:val="005E7ECC"/>
    <w:rsid w:val="00603711"/>
    <w:rsid w:val="00651BD3"/>
    <w:rsid w:val="00687197"/>
    <w:rsid w:val="006A5AE5"/>
    <w:rsid w:val="00741A1C"/>
    <w:rsid w:val="00774844"/>
    <w:rsid w:val="007766E2"/>
    <w:rsid w:val="007A07F6"/>
    <w:rsid w:val="007E0A3F"/>
    <w:rsid w:val="007E148A"/>
    <w:rsid w:val="00817101"/>
    <w:rsid w:val="0082190D"/>
    <w:rsid w:val="008318C9"/>
    <w:rsid w:val="0085289A"/>
    <w:rsid w:val="0092644A"/>
    <w:rsid w:val="00956952"/>
    <w:rsid w:val="009931A9"/>
    <w:rsid w:val="009F10CA"/>
    <w:rsid w:val="00A3565F"/>
    <w:rsid w:val="00B44BE9"/>
    <w:rsid w:val="00B5173C"/>
    <w:rsid w:val="00B57FE4"/>
    <w:rsid w:val="00B61D53"/>
    <w:rsid w:val="00B90440"/>
    <w:rsid w:val="00BD051D"/>
    <w:rsid w:val="00BE0FED"/>
    <w:rsid w:val="00BE3354"/>
    <w:rsid w:val="00C335EE"/>
    <w:rsid w:val="00C81CFC"/>
    <w:rsid w:val="00C84ADF"/>
    <w:rsid w:val="00C857BF"/>
    <w:rsid w:val="00CB48AF"/>
    <w:rsid w:val="00CC5D92"/>
    <w:rsid w:val="00CE3F9C"/>
    <w:rsid w:val="00CF7C03"/>
    <w:rsid w:val="00DA4032"/>
    <w:rsid w:val="00DB634F"/>
    <w:rsid w:val="00DC5EFB"/>
    <w:rsid w:val="00E32A20"/>
    <w:rsid w:val="00E77713"/>
    <w:rsid w:val="00EE341F"/>
    <w:rsid w:val="00EE73F6"/>
    <w:rsid w:val="00EF65A9"/>
    <w:rsid w:val="00F06C80"/>
    <w:rsid w:val="00F2275E"/>
    <w:rsid w:val="00F438D2"/>
    <w:rsid w:val="00F773A4"/>
    <w:rsid w:val="00F827AC"/>
    <w:rsid w:val="00FB16BE"/>
    <w:rsid w:val="00FE20D0"/>
    <w:rsid w:val="00FF599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0E1F5"/>
  <w15:chartTrackingRefBased/>
  <w15:docId w15:val="{85D00E9A-EB8C-43BA-8E92-B28C827A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5EFB"/>
  </w:style>
  <w:style w:type="paragraph" w:styleId="Cmsor1">
    <w:name w:val="heading 1"/>
    <w:basedOn w:val="Norml"/>
    <w:next w:val="Norml"/>
    <w:link w:val="Cmsor1Char"/>
    <w:uiPriority w:val="9"/>
    <w:qFormat/>
    <w:rsid w:val="00DC5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C5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C5EF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C5EF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C5EF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C5EF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C5EF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C5EF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C5EF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C5EF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C5EF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C5EF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C5EF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C5EF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C5EF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C5EF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C5EF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C5EFB"/>
    <w:rPr>
      <w:rFonts w:eastAsiaTheme="majorEastAsia" w:cstheme="majorBidi"/>
      <w:color w:val="272727" w:themeColor="text1" w:themeTint="D8"/>
    </w:rPr>
  </w:style>
  <w:style w:type="paragraph" w:styleId="Cm">
    <w:name w:val="Title"/>
    <w:basedOn w:val="Norml"/>
    <w:next w:val="Norml"/>
    <w:link w:val="CmChar"/>
    <w:uiPriority w:val="10"/>
    <w:qFormat/>
    <w:rsid w:val="00DC5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C5EF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C5EF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C5EF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C5EFB"/>
    <w:pPr>
      <w:spacing w:before="160"/>
      <w:jc w:val="center"/>
    </w:pPr>
    <w:rPr>
      <w:i/>
      <w:iCs/>
      <w:color w:val="404040" w:themeColor="text1" w:themeTint="BF"/>
    </w:rPr>
  </w:style>
  <w:style w:type="character" w:customStyle="1" w:styleId="IdzetChar">
    <w:name w:val="Idézet Char"/>
    <w:basedOn w:val="Bekezdsalapbettpusa"/>
    <w:link w:val="Idzet"/>
    <w:uiPriority w:val="29"/>
    <w:rsid w:val="00DC5EFB"/>
    <w:rPr>
      <w:i/>
      <w:iCs/>
      <w:color w:val="404040" w:themeColor="text1" w:themeTint="BF"/>
    </w:rPr>
  </w:style>
  <w:style w:type="paragraph" w:styleId="Listaszerbekezds">
    <w:name w:val="List Paragraph"/>
    <w:basedOn w:val="Norml"/>
    <w:uiPriority w:val="34"/>
    <w:qFormat/>
    <w:rsid w:val="00DC5EFB"/>
    <w:pPr>
      <w:ind w:left="720"/>
      <w:contextualSpacing/>
    </w:pPr>
  </w:style>
  <w:style w:type="character" w:styleId="Erskiemels">
    <w:name w:val="Intense Emphasis"/>
    <w:basedOn w:val="Bekezdsalapbettpusa"/>
    <w:uiPriority w:val="21"/>
    <w:qFormat/>
    <w:rsid w:val="00DC5EFB"/>
    <w:rPr>
      <w:i/>
      <w:iCs/>
      <w:color w:val="0F4761" w:themeColor="accent1" w:themeShade="BF"/>
    </w:rPr>
  </w:style>
  <w:style w:type="paragraph" w:styleId="Kiemeltidzet">
    <w:name w:val="Intense Quote"/>
    <w:basedOn w:val="Norml"/>
    <w:next w:val="Norml"/>
    <w:link w:val="KiemeltidzetChar"/>
    <w:uiPriority w:val="30"/>
    <w:qFormat/>
    <w:rsid w:val="00DC5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C5EFB"/>
    <w:rPr>
      <w:i/>
      <w:iCs/>
      <w:color w:val="0F4761" w:themeColor="accent1" w:themeShade="BF"/>
    </w:rPr>
  </w:style>
  <w:style w:type="character" w:styleId="Ershivatkozs">
    <w:name w:val="Intense Reference"/>
    <w:basedOn w:val="Bekezdsalapbettpusa"/>
    <w:uiPriority w:val="32"/>
    <w:qFormat/>
    <w:rsid w:val="00DC5EFB"/>
    <w:rPr>
      <w:b/>
      <w:bCs/>
      <w:smallCaps/>
      <w:color w:val="0F4761" w:themeColor="accent1" w:themeShade="BF"/>
      <w:spacing w:val="5"/>
    </w:rPr>
  </w:style>
  <w:style w:type="character" w:styleId="Jegyzethivatkozs">
    <w:name w:val="annotation reference"/>
    <w:basedOn w:val="Bekezdsalapbettpusa"/>
    <w:uiPriority w:val="99"/>
    <w:semiHidden/>
    <w:unhideWhenUsed/>
    <w:rsid w:val="00A3565F"/>
    <w:rPr>
      <w:sz w:val="16"/>
      <w:szCs w:val="16"/>
    </w:rPr>
  </w:style>
  <w:style w:type="paragraph" w:styleId="Jegyzetszveg">
    <w:name w:val="annotation text"/>
    <w:basedOn w:val="Norml"/>
    <w:link w:val="JegyzetszvegChar"/>
    <w:uiPriority w:val="99"/>
    <w:unhideWhenUsed/>
    <w:rsid w:val="00A3565F"/>
    <w:pPr>
      <w:spacing w:line="240" w:lineRule="auto"/>
    </w:pPr>
    <w:rPr>
      <w:sz w:val="20"/>
      <w:szCs w:val="20"/>
    </w:rPr>
  </w:style>
  <w:style w:type="character" w:customStyle="1" w:styleId="JegyzetszvegChar">
    <w:name w:val="Jegyzetszöveg Char"/>
    <w:basedOn w:val="Bekezdsalapbettpusa"/>
    <w:link w:val="Jegyzetszveg"/>
    <w:uiPriority w:val="99"/>
    <w:rsid w:val="00A3565F"/>
    <w:rPr>
      <w:sz w:val="20"/>
      <w:szCs w:val="20"/>
    </w:rPr>
  </w:style>
  <w:style w:type="paragraph" w:styleId="Megjegyzstrgya">
    <w:name w:val="annotation subject"/>
    <w:basedOn w:val="Jegyzetszveg"/>
    <w:next w:val="Jegyzetszveg"/>
    <w:link w:val="MegjegyzstrgyaChar"/>
    <w:uiPriority w:val="99"/>
    <w:semiHidden/>
    <w:unhideWhenUsed/>
    <w:rsid w:val="00A3565F"/>
    <w:rPr>
      <w:b/>
      <w:bCs/>
    </w:rPr>
  </w:style>
  <w:style w:type="character" w:customStyle="1" w:styleId="MegjegyzstrgyaChar">
    <w:name w:val="Megjegyzés tárgya Char"/>
    <w:basedOn w:val="JegyzetszvegChar"/>
    <w:link w:val="Megjegyzstrgya"/>
    <w:uiPriority w:val="99"/>
    <w:semiHidden/>
    <w:rsid w:val="00A3565F"/>
    <w:rPr>
      <w:b/>
      <w:bCs/>
      <w:sz w:val="20"/>
      <w:szCs w:val="20"/>
    </w:rPr>
  </w:style>
  <w:style w:type="character" w:customStyle="1" w:styleId="cf01">
    <w:name w:val="cf01"/>
    <w:basedOn w:val="Bekezdsalapbettpusa"/>
    <w:rsid w:val="0092644A"/>
    <w:rPr>
      <w:rFonts w:ascii="Segoe UI" w:hAnsi="Segoe UI" w:cs="Segoe UI" w:hint="default"/>
      <w:sz w:val="18"/>
      <w:szCs w:val="18"/>
    </w:rPr>
  </w:style>
  <w:style w:type="table" w:styleId="Rcsostblzat">
    <w:name w:val="Table Grid"/>
    <w:basedOn w:val="Normltblzat"/>
    <w:uiPriority w:val="39"/>
    <w:rsid w:val="0007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CE3F9C"/>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9cd95-b1ed-4822-84ba-deadf9090b5c">
      <Terms xmlns="http://schemas.microsoft.com/office/infopath/2007/PartnerControls"/>
    </lcf76f155ced4ddcb4097134ff3c332f>
    <vrijeme xmlns="8239cd95-b1ed-4822-84ba-deadf9090b5c" xsi:nil="true"/>
    <TaxCatchAll xmlns="2e54d66b-9c51-4e8d-a2d7-186ebbc587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1161BC1493AB4ABC42260B505A5849" ma:contentTypeVersion="16" ma:contentTypeDescription="Stvaranje novog dokumenta." ma:contentTypeScope="" ma:versionID="6229c26b22c61ec295edab662f9d2fff">
  <xsd:schema xmlns:xsd="http://www.w3.org/2001/XMLSchema" xmlns:xs="http://www.w3.org/2001/XMLSchema" xmlns:p="http://schemas.microsoft.com/office/2006/metadata/properties" xmlns:ns2="8239cd95-b1ed-4822-84ba-deadf9090b5c" xmlns:ns3="2e54d66b-9c51-4e8d-a2d7-186ebbc58714" targetNamespace="http://schemas.microsoft.com/office/2006/metadata/properties" ma:root="true" ma:fieldsID="9f16c171fda79e1557983eeda19bd1a5" ns2:_="" ns3:_="">
    <xsd:import namespace="8239cd95-b1ed-4822-84ba-deadf9090b5c"/>
    <xsd:import namespace="2e54d66b-9c51-4e8d-a2d7-186ebbc587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vrijem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9cd95-b1ed-4822-84ba-deadf9090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00280992-d531-41b0-9133-ca0792da63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vrijeme" ma:index="20" nillable="true" ma:displayName="vrijeme" ma:format="DateOnly" ma:internalName="vrijem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4d66b-9c51-4e8d-a2d7-186ebbc587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535b46-602e-473f-8cff-117f28a62e3f}" ma:internalName="TaxCatchAll" ma:showField="CatchAllData" ma:web="2e54d66b-9c51-4e8d-a2d7-186ebbc587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16B4B-2D44-4E1F-AD43-14121561FF09}">
  <ds:schemaRefs>
    <ds:schemaRef ds:uri="http://schemas.microsoft.com/office/2006/metadata/properties"/>
    <ds:schemaRef ds:uri="http://schemas.microsoft.com/office/infopath/2007/PartnerControls"/>
    <ds:schemaRef ds:uri="8239cd95-b1ed-4822-84ba-deadf9090b5c"/>
    <ds:schemaRef ds:uri="2e54d66b-9c51-4e8d-a2d7-186ebbc58714"/>
  </ds:schemaRefs>
</ds:datastoreItem>
</file>

<file path=customXml/itemProps2.xml><?xml version="1.0" encoding="utf-8"?>
<ds:datastoreItem xmlns:ds="http://schemas.openxmlformats.org/officeDocument/2006/customXml" ds:itemID="{22E196E6-2BF4-4E62-A909-5D76D24F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9cd95-b1ed-4822-84ba-deadf9090b5c"/>
    <ds:schemaRef ds:uri="2e54d66b-9c51-4e8d-a2d7-186ebbc58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7CCFF-7B05-47BD-9264-BD8737549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3075</Words>
  <Characters>21222</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Andrea Nánási</cp:lastModifiedBy>
  <cp:revision>6</cp:revision>
  <dcterms:created xsi:type="dcterms:W3CDTF">2025-11-24T13:23:00Z</dcterms:created>
  <dcterms:modified xsi:type="dcterms:W3CDTF">2025-11-27T10:25:00Z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dd3ee7d6-802b-4e5d-aeb6-44cc0d08b175</vt:lpwstr>
  </property>
  <property fmtid="{D5CDD505-2E9C-101B-9397-08002B2CF9AE}" pid="3" name="ContentTypeId">
    <vt:lpwstr>0x010100581161BC1493AB4ABC42260B505A5849</vt:lpwstr>
  </property>
  <property fmtid="{D5CDD505-2E9C-101B-9397-08002B2CF9AE}" pid="4" name="MediaServiceImageTags">
    <vt:lpwstr/>
  </property>
</Properties>
</file>